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161" w:rsidRPr="00825161" w:rsidRDefault="00BD2075" w:rsidP="00825161">
      <w:pPr>
        <w:rPr>
          <w:color w:val="000000"/>
        </w:rPr>
      </w:pPr>
      <w:r>
        <w:rPr>
          <w:color w:val="000000"/>
        </w:rPr>
        <w:t xml:space="preserve">                                   </w:t>
      </w:r>
      <w:r w:rsidR="00FA107A">
        <w:rPr>
          <w:color w:val="000000"/>
        </w:rPr>
        <w:t xml:space="preserve">                        </w:t>
      </w:r>
      <w:r w:rsidR="00825161" w:rsidRPr="00825161">
        <w:rPr>
          <w:color w:val="000000"/>
        </w:rPr>
        <w:t>УТВЕРЖДЕН</w:t>
      </w:r>
      <w:r w:rsidR="00E90FA9">
        <w:rPr>
          <w:color w:val="000000"/>
        </w:rPr>
        <w:t>О</w:t>
      </w:r>
    </w:p>
    <w:p w:rsidR="00825161" w:rsidRPr="00F42743" w:rsidRDefault="00825161" w:rsidP="00825161">
      <w:pPr>
        <w:rPr>
          <w:color w:val="000000"/>
        </w:rPr>
      </w:pPr>
      <w:r w:rsidRPr="00825161">
        <w:rPr>
          <w:color w:val="000000"/>
        </w:rPr>
        <w:t xml:space="preserve">                                                 </w:t>
      </w:r>
      <w:r w:rsidR="00FA107A">
        <w:rPr>
          <w:color w:val="000000"/>
        </w:rPr>
        <w:t xml:space="preserve">         </w:t>
      </w:r>
      <w:r>
        <w:rPr>
          <w:color w:val="000000"/>
        </w:rPr>
        <w:t xml:space="preserve"> </w:t>
      </w:r>
      <w:r w:rsidRPr="00F42743">
        <w:rPr>
          <w:color w:val="000000"/>
        </w:rPr>
        <w:t xml:space="preserve">Решением учредителя </w:t>
      </w:r>
      <w:r w:rsidR="00FA107A" w:rsidRPr="00F42743">
        <w:rPr>
          <w:color w:val="000000"/>
        </w:rPr>
        <w:t xml:space="preserve">ООО </w:t>
      </w:r>
      <w:r w:rsidR="00FF1633" w:rsidRPr="00F42743">
        <w:rPr>
          <w:color w:val="000000"/>
        </w:rPr>
        <w:t>«</w:t>
      </w:r>
      <w:r w:rsidR="004506F3" w:rsidRPr="00F42743">
        <w:rPr>
          <w:color w:val="000000"/>
        </w:rPr>
        <w:t>ПРОДВИЖЕНИЕ</w:t>
      </w:r>
      <w:r w:rsidR="00FF1633" w:rsidRPr="00F42743">
        <w:rPr>
          <w:color w:val="000000"/>
        </w:rPr>
        <w:t>»</w:t>
      </w:r>
    </w:p>
    <w:p w:rsidR="00BD2075" w:rsidRPr="00936E7A" w:rsidRDefault="00825161" w:rsidP="00825161">
      <w:pPr>
        <w:rPr>
          <w:color w:val="000000"/>
        </w:rPr>
      </w:pPr>
      <w:r w:rsidRPr="00F42743">
        <w:rPr>
          <w:color w:val="000000"/>
        </w:rPr>
        <w:t xml:space="preserve">                               </w:t>
      </w:r>
      <w:r w:rsidR="00FA107A" w:rsidRPr="00F42743">
        <w:rPr>
          <w:color w:val="000000"/>
        </w:rPr>
        <w:t xml:space="preserve">                            </w:t>
      </w:r>
      <w:r w:rsidR="00872898" w:rsidRPr="00F42743">
        <w:rPr>
          <w:color w:val="000000"/>
        </w:rPr>
        <w:t xml:space="preserve">Решение № </w:t>
      </w:r>
      <w:r w:rsidR="00606C76">
        <w:rPr>
          <w:color w:val="000000"/>
        </w:rPr>
        <w:t>3</w:t>
      </w:r>
      <w:r w:rsidR="001233A5" w:rsidRPr="00F42743">
        <w:rPr>
          <w:color w:val="000000"/>
        </w:rPr>
        <w:t>/18</w:t>
      </w:r>
      <w:r w:rsidR="00DD4FA6" w:rsidRPr="00F42743">
        <w:rPr>
          <w:color w:val="000000"/>
        </w:rPr>
        <w:t xml:space="preserve"> </w:t>
      </w:r>
      <w:r w:rsidRPr="00F42743">
        <w:rPr>
          <w:color w:val="000000"/>
        </w:rPr>
        <w:t>от «</w:t>
      </w:r>
      <w:r w:rsidR="00DD4FA6" w:rsidRPr="00F42743">
        <w:rPr>
          <w:color w:val="000000"/>
        </w:rPr>
        <w:t>2</w:t>
      </w:r>
      <w:r w:rsidR="00CB23A9" w:rsidRPr="00F42743">
        <w:rPr>
          <w:color w:val="000000"/>
        </w:rPr>
        <w:t>7</w:t>
      </w:r>
      <w:r w:rsidRPr="00F42743">
        <w:rPr>
          <w:color w:val="000000"/>
        </w:rPr>
        <w:t>»</w:t>
      </w:r>
      <w:r w:rsidR="00872898" w:rsidRPr="00F42743">
        <w:rPr>
          <w:color w:val="000000"/>
        </w:rPr>
        <w:t xml:space="preserve"> </w:t>
      </w:r>
      <w:r w:rsidR="00DD4FA6" w:rsidRPr="00F42743">
        <w:rPr>
          <w:color w:val="000000"/>
        </w:rPr>
        <w:t xml:space="preserve">декабря </w:t>
      </w:r>
      <w:r w:rsidRPr="00F42743">
        <w:rPr>
          <w:color w:val="000000"/>
        </w:rPr>
        <w:t>201</w:t>
      </w:r>
      <w:r w:rsidR="00A44BC8" w:rsidRPr="00F42743">
        <w:rPr>
          <w:color w:val="000000"/>
        </w:rPr>
        <w:t>8</w:t>
      </w:r>
      <w:r w:rsidR="00DD4FA6" w:rsidRPr="00F42743">
        <w:rPr>
          <w:color w:val="000000"/>
        </w:rPr>
        <w:t xml:space="preserve"> </w:t>
      </w:r>
      <w:r w:rsidRPr="00F42743">
        <w:rPr>
          <w:color w:val="000000"/>
        </w:rPr>
        <w:t>г.</w:t>
      </w:r>
    </w:p>
    <w:p w:rsidR="00BD2075" w:rsidRPr="006D35AA" w:rsidRDefault="00BD2075" w:rsidP="00BD2075">
      <w:pPr>
        <w:ind w:firstLine="709"/>
        <w:jc w:val="both"/>
        <w:rPr>
          <w:color w:val="000000"/>
        </w:rPr>
      </w:pPr>
    </w:p>
    <w:p w:rsidR="00BD2075" w:rsidRPr="006D35AA" w:rsidRDefault="00BD2075" w:rsidP="00BD2075">
      <w:pPr>
        <w:ind w:firstLine="709"/>
        <w:jc w:val="both"/>
        <w:rPr>
          <w:color w:val="000000"/>
        </w:rPr>
      </w:pPr>
    </w:p>
    <w:p w:rsidR="00BD2075" w:rsidRPr="006D35AA" w:rsidRDefault="00BD2075" w:rsidP="00BD2075">
      <w:pPr>
        <w:ind w:firstLine="709"/>
        <w:jc w:val="both"/>
        <w:rPr>
          <w:color w:val="000000"/>
        </w:rPr>
      </w:pPr>
    </w:p>
    <w:p w:rsidR="00BD2075" w:rsidRPr="006D35AA" w:rsidRDefault="00BD2075" w:rsidP="00BD2075">
      <w:pPr>
        <w:ind w:firstLine="709"/>
        <w:jc w:val="both"/>
        <w:rPr>
          <w:color w:val="000000"/>
        </w:rPr>
      </w:pPr>
    </w:p>
    <w:p w:rsidR="00BD2075" w:rsidRPr="006D35AA" w:rsidRDefault="00BD2075" w:rsidP="00BD2075">
      <w:pPr>
        <w:ind w:firstLine="709"/>
        <w:jc w:val="both"/>
        <w:rPr>
          <w:color w:val="000000"/>
        </w:rPr>
      </w:pPr>
    </w:p>
    <w:p w:rsidR="00BD2075" w:rsidRPr="006D35AA" w:rsidRDefault="00BD2075" w:rsidP="00BD2075">
      <w:pPr>
        <w:ind w:firstLine="709"/>
        <w:jc w:val="both"/>
        <w:rPr>
          <w:color w:val="000000"/>
        </w:rPr>
      </w:pPr>
    </w:p>
    <w:p w:rsidR="00BD2075" w:rsidRPr="006D35AA" w:rsidRDefault="00BD2075" w:rsidP="00BD2075">
      <w:pPr>
        <w:ind w:firstLine="709"/>
        <w:jc w:val="both"/>
        <w:rPr>
          <w:color w:val="000000"/>
        </w:rPr>
      </w:pPr>
    </w:p>
    <w:p w:rsidR="00BD2075" w:rsidRPr="006D35AA" w:rsidRDefault="00BD2075" w:rsidP="00BD2075">
      <w:pPr>
        <w:ind w:firstLine="709"/>
        <w:jc w:val="both"/>
        <w:rPr>
          <w:color w:val="000000"/>
        </w:rPr>
      </w:pPr>
    </w:p>
    <w:p w:rsidR="00BD2075" w:rsidRPr="006D35AA" w:rsidRDefault="00BD2075" w:rsidP="00BD2075">
      <w:pPr>
        <w:ind w:firstLine="709"/>
        <w:jc w:val="both"/>
        <w:rPr>
          <w:color w:val="000000"/>
        </w:rPr>
      </w:pPr>
    </w:p>
    <w:p w:rsidR="00BD2075" w:rsidRPr="006D35AA" w:rsidRDefault="00BD2075" w:rsidP="00BD2075">
      <w:pPr>
        <w:ind w:firstLine="709"/>
        <w:jc w:val="both"/>
        <w:rPr>
          <w:color w:val="000000"/>
        </w:rPr>
      </w:pPr>
    </w:p>
    <w:p w:rsidR="00BD2075" w:rsidRPr="00D14971" w:rsidRDefault="00BD2075" w:rsidP="00D14971">
      <w:pPr>
        <w:jc w:val="center"/>
        <w:rPr>
          <w:b/>
          <w:sz w:val="52"/>
          <w:szCs w:val="52"/>
        </w:rPr>
      </w:pPr>
      <w:bookmarkStart w:id="0" w:name="_Toc388970091"/>
      <w:bookmarkStart w:id="1" w:name="_Toc388970869"/>
      <w:bookmarkStart w:id="2" w:name="_Toc388971024"/>
      <w:bookmarkStart w:id="3" w:name="_Toc532974468"/>
      <w:r w:rsidRPr="00D14971">
        <w:rPr>
          <w:b/>
          <w:sz w:val="52"/>
          <w:szCs w:val="52"/>
        </w:rPr>
        <w:t>ПОЛОЖЕНИЕ</w:t>
      </w:r>
      <w:bookmarkEnd w:id="0"/>
      <w:bookmarkEnd w:id="1"/>
      <w:bookmarkEnd w:id="2"/>
      <w:bookmarkEnd w:id="3"/>
    </w:p>
    <w:p w:rsidR="00BD2075" w:rsidRDefault="00BD2075" w:rsidP="00D14971">
      <w:pPr>
        <w:jc w:val="center"/>
        <w:rPr>
          <w:b/>
          <w:sz w:val="52"/>
          <w:szCs w:val="52"/>
        </w:rPr>
      </w:pPr>
      <w:bookmarkStart w:id="4" w:name="_Toc388970092"/>
      <w:bookmarkStart w:id="5" w:name="_Toc388970870"/>
      <w:bookmarkStart w:id="6" w:name="_Toc388971025"/>
      <w:bookmarkStart w:id="7" w:name="_Toc532974469"/>
      <w:r w:rsidRPr="00D14971">
        <w:rPr>
          <w:b/>
          <w:sz w:val="52"/>
          <w:szCs w:val="52"/>
        </w:rPr>
        <w:t>О ЗАКУПКАХ</w:t>
      </w:r>
      <w:bookmarkEnd w:id="4"/>
      <w:bookmarkEnd w:id="5"/>
      <w:bookmarkEnd w:id="6"/>
      <w:bookmarkEnd w:id="7"/>
    </w:p>
    <w:p w:rsidR="00A35EEF" w:rsidRPr="00D14971" w:rsidRDefault="00A35EEF" w:rsidP="00D14971">
      <w:pPr>
        <w:jc w:val="center"/>
        <w:rPr>
          <w:b/>
          <w:sz w:val="52"/>
          <w:szCs w:val="52"/>
        </w:rPr>
      </w:pPr>
    </w:p>
    <w:p w:rsidR="00BD2075" w:rsidRDefault="00BD2075" w:rsidP="00A35EEF"/>
    <w:p w:rsidR="00BD2075" w:rsidRPr="00D14971" w:rsidRDefault="00BD2075" w:rsidP="00D14971">
      <w:pPr>
        <w:jc w:val="center"/>
        <w:rPr>
          <w:b/>
          <w:sz w:val="44"/>
          <w:szCs w:val="44"/>
        </w:rPr>
      </w:pPr>
      <w:bookmarkStart w:id="8" w:name="_Toc388970093"/>
      <w:bookmarkStart w:id="9" w:name="_Toc388970871"/>
      <w:bookmarkStart w:id="10" w:name="_Toc388971026"/>
      <w:bookmarkStart w:id="11" w:name="_Toc532974470"/>
      <w:r w:rsidRPr="00D14971">
        <w:rPr>
          <w:b/>
          <w:sz w:val="44"/>
          <w:szCs w:val="44"/>
        </w:rPr>
        <w:t>О</w:t>
      </w:r>
      <w:r w:rsidR="00825161" w:rsidRPr="00D14971">
        <w:rPr>
          <w:b/>
          <w:sz w:val="44"/>
          <w:szCs w:val="44"/>
        </w:rPr>
        <w:t>О</w:t>
      </w:r>
      <w:r w:rsidRPr="00D14971">
        <w:rPr>
          <w:b/>
          <w:sz w:val="44"/>
          <w:szCs w:val="44"/>
        </w:rPr>
        <w:t xml:space="preserve">О </w:t>
      </w:r>
      <w:r w:rsidR="00FF1633" w:rsidRPr="00D14971">
        <w:rPr>
          <w:b/>
          <w:sz w:val="44"/>
          <w:szCs w:val="44"/>
        </w:rPr>
        <w:t>«</w:t>
      </w:r>
      <w:r w:rsidR="004506F3" w:rsidRPr="00D14971">
        <w:rPr>
          <w:b/>
          <w:sz w:val="44"/>
          <w:szCs w:val="44"/>
        </w:rPr>
        <w:t>ПРОДВИЖЕНИЕ</w:t>
      </w:r>
      <w:r w:rsidR="00FF1633" w:rsidRPr="00D14971">
        <w:rPr>
          <w:b/>
          <w:sz w:val="44"/>
          <w:szCs w:val="44"/>
        </w:rPr>
        <w:t>»</w:t>
      </w:r>
      <w:bookmarkEnd w:id="8"/>
      <w:bookmarkEnd w:id="9"/>
      <w:bookmarkEnd w:id="10"/>
      <w:bookmarkEnd w:id="11"/>
    </w:p>
    <w:p w:rsidR="00BD2075" w:rsidRPr="006D35AA" w:rsidRDefault="00BD2075" w:rsidP="00A35EEF"/>
    <w:p w:rsidR="00BD2075" w:rsidRPr="006D35AA" w:rsidRDefault="00BD2075" w:rsidP="00A35EEF"/>
    <w:p w:rsidR="00BD2075" w:rsidRPr="006D35AA" w:rsidRDefault="00BD2075" w:rsidP="00A35EEF">
      <w:pPr>
        <w:rPr>
          <w:bCs/>
        </w:rPr>
      </w:pPr>
    </w:p>
    <w:p w:rsidR="00BD2075" w:rsidRDefault="00BD2075" w:rsidP="00A35EEF"/>
    <w:p w:rsidR="00BD2075" w:rsidRDefault="00BD2075" w:rsidP="00A35EEF"/>
    <w:p w:rsidR="00BD2075" w:rsidRDefault="00BD2075" w:rsidP="00A35EEF"/>
    <w:p w:rsidR="00BD2075" w:rsidRDefault="00BD2075" w:rsidP="00A35EEF"/>
    <w:p w:rsidR="00BD2075" w:rsidRDefault="00BD2075" w:rsidP="00A35EEF"/>
    <w:p w:rsidR="00BD2075" w:rsidRDefault="00BD2075" w:rsidP="00A35EEF"/>
    <w:p w:rsidR="00BD2075" w:rsidRDefault="00BD2075" w:rsidP="00A35EEF"/>
    <w:p w:rsidR="00BD2075" w:rsidRDefault="00BD2075" w:rsidP="00A35EEF"/>
    <w:p w:rsidR="00BD2075" w:rsidRDefault="00BD2075" w:rsidP="00A35EEF"/>
    <w:p w:rsidR="00BD2075" w:rsidRDefault="00BD2075" w:rsidP="00A35EEF"/>
    <w:p w:rsidR="00BD2075" w:rsidRDefault="00BD2075" w:rsidP="00A35EEF"/>
    <w:p w:rsidR="00BD2075" w:rsidRDefault="00BD2075" w:rsidP="00A35EEF"/>
    <w:p w:rsidR="00BD2075" w:rsidRDefault="00BD2075" w:rsidP="00A35EEF"/>
    <w:p w:rsidR="00BD2075" w:rsidRDefault="00BD2075" w:rsidP="00A35EEF"/>
    <w:p w:rsidR="00BD2075" w:rsidRDefault="00BD2075" w:rsidP="00A35EEF"/>
    <w:p w:rsidR="00BD2075" w:rsidRDefault="00BD2075" w:rsidP="00A35EEF"/>
    <w:p w:rsidR="00F227DB" w:rsidRDefault="00F227DB" w:rsidP="00A35EEF"/>
    <w:p w:rsidR="00F227DB" w:rsidRDefault="00F227DB" w:rsidP="00A35EEF"/>
    <w:p w:rsidR="00F227DB" w:rsidRPr="00F227DB" w:rsidRDefault="00F227DB" w:rsidP="00A35EEF"/>
    <w:p w:rsidR="007A3651" w:rsidRDefault="007A3651" w:rsidP="00A35EEF"/>
    <w:p w:rsidR="007A3651" w:rsidRDefault="007A3651" w:rsidP="00A35EEF"/>
    <w:p w:rsidR="007A3651" w:rsidRDefault="007A3651" w:rsidP="00A35EEF"/>
    <w:p w:rsidR="007A3651" w:rsidRDefault="007A3651" w:rsidP="00A35EEF"/>
    <w:p w:rsidR="007A3651" w:rsidRDefault="007A3651" w:rsidP="007A3651">
      <w:pPr>
        <w:pStyle w:val="12"/>
      </w:pPr>
    </w:p>
    <w:p w:rsidR="007A3651" w:rsidRDefault="007A3651" w:rsidP="007A3651">
      <w:pPr>
        <w:pStyle w:val="12"/>
      </w:pPr>
    </w:p>
    <w:p w:rsidR="007A3651" w:rsidRDefault="007A3651" w:rsidP="007A3651">
      <w:pPr>
        <w:pStyle w:val="12"/>
      </w:pPr>
    </w:p>
    <w:p w:rsidR="007A3651" w:rsidRDefault="007A3651" w:rsidP="007A3651">
      <w:pPr>
        <w:pStyle w:val="12"/>
      </w:pPr>
    </w:p>
    <w:p w:rsidR="00BD2075" w:rsidRPr="00936E7A" w:rsidRDefault="00BD2075" w:rsidP="007A3651">
      <w:pPr>
        <w:pStyle w:val="12"/>
      </w:pPr>
      <w:r w:rsidRPr="00936E7A">
        <w:t>г. Челябинск</w:t>
      </w:r>
    </w:p>
    <w:p w:rsidR="00BD2075" w:rsidRPr="00936E7A" w:rsidRDefault="006E4A53" w:rsidP="00BD2075">
      <w:pPr>
        <w:jc w:val="center"/>
      </w:pPr>
      <w:r>
        <w:t>201</w:t>
      </w:r>
      <w:r w:rsidR="00A44BC8" w:rsidRPr="00EF427E">
        <w:t>8</w:t>
      </w:r>
      <w:r w:rsidR="00BD2075" w:rsidRPr="00936E7A">
        <w:t>г.</w:t>
      </w:r>
    </w:p>
    <w:p w:rsidR="001B5B71" w:rsidRDefault="00A519AC" w:rsidP="001B5B71">
      <w:pPr>
        <w:jc w:val="center"/>
        <w:rPr>
          <w:b/>
          <w:sz w:val="28"/>
          <w:szCs w:val="28"/>
        </w:rPr>
      </w:pPr>
      <w:r>
        <w:br w:type="page"/>
      </w:r>
      <w:bookmarkStart w:id="12" w:name="_Toc532974471"/>
      <w:bookmarkStart w:id="13" w:name="_Toc388971027"/>
      <w:r w:rsidR="00893CE5" w:rsidRPr="00BC4349">
        <w:rPr>
          <w:b/>
          <w:sz w:val="28"/>
          <w:szCs w:val="28"/>
        </w:rPr>
        <w:lastRenderedPageBreak/>
        <w:t>СОДЕ</w:t>
      </w:r>
      <w:r w:rsidR="007A3651" w:rsidRPr="00BC4349">
        <w:rPr>
          <w:b/>
          <w:sz w:val="28"/>
          <w:szCs w:val="28"/>
        </w:rPr>
        <w:t>Р</w:t>
      </w:r>
      <w:r w:rsidR="00893CE5" w:rsidRPr="00BC4349">
        <w:rPr>
          <w:b/>
          <w:sz w:val="28"/>
          <w:szCs w:val="28"/>
        </w:rPr>
        <w:t>ЖАНИЕ</w:t>
      </w:r>
      <w:bookmarkEnd w:id="12"/>
    </w:p>
    <w:p w:rsidR="001B5B71" w:rsidRDefault="001B5B71" w:rsidP="001B5B71">
      <w:pPr>
        <w:jc w:val="center"/>
        <w:rPr>
          <w:b/>
          <w:sz w:val="28"/>
          <w:szCs w:val="28"/>
        </w:rPr>
      </w:pPr>
    </w:p>
    <w:p w:rsidR="00E3093C" w:rsidRPr="00645A8E" w:rsidRDefault="007A3651" w:rsidP="00E3093C">
      <w:pPr>
        <w:pStyle w:val="12"/>
        <w:jc w:val="both"/>
        <w:rPr>
          <w:b w:val="0"/>
          <w:sz w:val="22"/>
          <w:szCs w:val="22"/>
        </w:rPr>
      </w:pPr>
      <w:r w:rsidRPr="00E3093C">
        <w:rPr>
          <w:b w:val="0"/>
          <w:sz w:val="22"/>
          <w:szCs w:val="22"/>
        </w:rPr>
        <w:fldChar w:fldCharType="begin"/>
      </w:r>
      <w:r w:rsidRPr="00E3093C">
        <w:rPr>
          <w:b w:val="0"/>
          <w:sz w:val="22"/>
          <w:szCs w:val="22"/>
        </w:rPr>
        <w:instrText xml:space="preserve"> TOC \o "1-3" \h \z \u </w:instrText>
      </w:r>
      <w:r w:rsidRPr="00E3093C">
        <w:rPr>
          <w:b w:val="0"/>
          <w:sz w:val="22"/>
          <w:szCs w:val="22"/>
        </w:rPr>
        <w:fldChar w:fldCharType="separate"/>
      </w:r>
      <w:hyperlink w:anchor="_Toc533059330" w:history="1">
        <w:r w:rsidR="00E3093C" w:rsidRPr="00E3093C">
          <w:rPr>
            <w:rStyle w:val="ae"/>
            <w:sz w:val="22"/>
            <w:szCs w:val="22"/>
          </w:rPr>
          <w:t>ТЕРМИНЫ И ОПРЕДЕЛЕНИЯ</w:t>
        </w:r>
        <w:r w:rsidR="00E3093C" w:rsidRPr="00E3093C">
          <w:rPr>
            <w:webHidden/>
            <w:sz w:val="22"/>
            <w:szCs w:val="22"/>
          </w:rPr>
          <w:tab/>
        </w:r>
        <w:r w:rsidR="00E3093C" w:rsidRPr="00E3093C">
          <w:rPr>
            <w:webHidden/>
            <w:sz w:val="22"/>
            <w:szCs w:val="22"/>
          </w:rPr>
          <w:fldChar w:fldCharType="begin"/>
        </w:r>
        <w:r w:rsidR="00E3093C" w:rsidRPr="00E3093C">
          <w:rPr>
            <w:webHidden/>
            <w:sz w:val="22"/>
            <w:szCs w:val="22"/>
          </w:rPr>
          <w:instrText xml:space="preserve"> PAGEREF _Toc533059330 \h </w:instrText>
        </w:r>
        <w:r w:rsidR="00E3093C" w:rsidRPr="00E3093C">
          <w:rPr>
            <w:webHidden/>
            <w:sz w:val="22"/>
            <w:szCs w:val="22"/>
          </w:rPr>
        </w:r>
        <w:r w:rsidR="00E3093C" w:rsidRPr="00E3093C">
          <w:rPr>
            <w:webHidden/>
            <w:sz w:val="22"/>
            <w:szCs w:val="22"/>
          </w:rPr>
          <w:fldChar w:fldCharType="separate"/>
        </w:r>
        <w:r w:rsidR="001C54BD">
          <w:rPr>
            <w:webHidden/>
            <w:sz w:val="22"/>
            <w:szCs w:val="22"/>
          </w:rPr>
          <w:t>4</w:t>
        </w:r>
        <w:r w:rsidR="00E3093C" w:rsidRPr="00E3093C">
          <w:rPr>
            <w:webHidden/>
            <w:sz w:val="22"/>
            <w:szCs w:val="22"/>
          </w:rPr>
          <w:fldChar w:fldCharType="end"/>
        </w:r>
      </w:hyperlink>
    </w:p>
    <w:p w:rsidR="00E3093C" w:rsidRPr="00645A8E" w:rsidRDefault="00D24EEF" w:rsidP="00E3093C">
      <w:pPr>
        <w:pStyle w:val="12"/>
        <w:jc w:val="both"/>
        <w:rPr>
          <w:b w:val="0"/>
          <w:sz w:val="22"/>
          <w:szCs w:val="22"/>
        </w:rPr>
      </w:pPr>
      <w:hyperlink w:anchor="_Toc533059331" w:history="1">
        <w:r w:rsidR="00E3093C" w:rsidRPr="00E3093C">
          <w:rPr>
            <w:rStyle w:val="ae"/>
            <w:sz w:val="22"/>
            <w:szCs w:val="22"/>
          </w:rPr>
          <w:t>ГЛАВА I. ОБЩИЕ ПОЛОЖЕНИЯ</w:t>
        </w:r>
        <w:r w:rsidR="00E3093C" w:rsidRPr="00E3093C">
          <w:rPr>
            <w:webHidden/>
            <w:sz w:val="22"/>
            <w:szCs w:val="22"/>
          </w:rPr>
          <w:tab/>
        </w:r>
        <w:r w:rsidR="00E3093C" w:rsidRPr="00E3093C">
          <w:rPr>
            <w:webHidden/>
            <w:sz w:val="22"/>
            <w:szCs w:val="22"/>
          </w:rPr>
          <w:fldChar w:fldCharType="begin"/>
        </w:r>
        <w:r w:rsidR="00E3093C" w:rsidRPr="00E3093C">
          <w:rPr>
            <w:webHidden/>
            <w:sz w:val="22"/>
            <w:szCs w:val="22"/>
          </w:rPr>
          <w:instrText xml:space="preserve"> PAGEREF _Toc533059331 \h </w:instrText>
        </w:r>
        <w:r w:rsidR="00E3093C" w:rsidRPr="00E3093C">
          <w:rPr>
            <w:webHidden/>
            <w:sz w:val="22"/>
            <w:szCs w:val="22"/>
          </w:rPr>
        </w:r>
        <w:r w:rsidR="00E3093C" w:rsidRPr="00E3093C">
          <w:rPr>
            <w:webHidden/>
            <w:sz w:val="22"/>
            <w:szCs w:val="22"/>
          </w:rPr>
          <w:fldChar w:fldCharType="separate"/>
        </w:r>
        <w:r w:rsidR="001C54BD">
          <w:rPr>
            <w:webHidden/>
            <w:sz w:val="22"/>
            <w:szCs w:val="22"/>
          </w:rPr>
          <w:t>9</w:t>
        </w:r>
        <w:r w:rsidR="00E3093C" w:rsidRPr="00E3093C">
          <w:rPr>
            <w:webHidden/>
            <w:sz w:val="22"/>
            <w:szCs w:val="22"/>
          </w:rPr>
          <w:fldChar w:fldCharType="end"/>
        </w:r>
      </w:hyperlink>
    </w:p>
    <w:p w:rsidR="00E3093C" w:rsidRPr="00645A8E" w:rsidRDefault="00D24EEF" w:rsidP="00E3093C">
      <w:pPr>
        <w:pStyle w:val="26"/>
        <w:tabs>
          <w:tab w:val="right" w:leader="dot" w:pos="9346"/>
        </w:tabs>
        <w:jc w:val="both"/>
        <w:rPr>
          <w:rFonts w:ascii="Times New Roman" w:hAnsi="Times New Roman"/>
          <w:noProof/>
        </w:rPr>
      </w:pPr>
      <w:hyperlink w:anchor="_Toc533059332" w:history="1">
        <w:r w:rsidR="00E3093C" w:rsidRPr="00E3093C">
          <w:rPr>
            <w:rStyle w:val="ae"/>
            <w:rFonts w:ascii="Times New Roman" w:hAnsi="Times New Roman"/>
            <w:noProof/>
          </w:rPr>
          <w:t>Статья 1. Предмет и цели регулирования</w:t>
        </w:r>
        <w:r w:rsidR="00E3093C" w:rsidRPr="00E3093C">
          <w:rPr>
            <w:rFonts w:ascii="Times New Roman" w:hAnsi="Times New Roman"/>
            <w:noProof/>
            <w:webHidden/>
          </w:rPr>
          <w:tab/>
        </w:r>
        <w:r w:rsidR="00E3093C" w:rsidRPr="00E3093C">
          <w:rPr>
            <w:rFonts w:ascii="Times New Roman" w:hAnsi="Times New Roman"/>
            <w:noProof/>
            <w:webHidden/>
          </w:rPr>
          <w:fldChar w:fldCharType="begin"/>
        </w:r>
        <w:r w:rsidR="00E3093C" w:rsidRPr="00E3093C">
          <w:rPr>
            <w:rFonts w:ascii="Times New Roman" w:hAnsi="Times New Roman"/>
            <w:noProof/>
            <w:webHidden/>
          </w:rPr>
          <w:instrText xml:space="preserve"> PAGEREF _Toc533059332 \h </w:instrText>
        </w:r>
        <w:r w:rsidR="00E3093C" w:rsidRPr="00E3093C">
          <w:rPr>
            <w:rFonts w:ascii="Times New Roman" w:hAnsi="Times New Roman"/>
            <w:noProof/>
            <w:webHidden/>
          </w:rPr>
        </w:r>
        <w:r w:rsidR="00E3093C" w:rsidRPr="00E3093C">
          <w:rPr>
            <w:rFonts w:ascii="Times New Roman" w:hAnsi="Times New Roman"/>
            <w:noProof/>
            <w:webHidden/>
          </w:rPr>
          <w:fldChar w:fldCharType="separate"/>
        </w:r>
        <w:r w:rsidR="001C54BD">
          <w:rPr>
            <w:rFonts w:ascii="Times New Roman" w:hAnsi="Times New Roman"/>
            <w:noProof/>
            <w:webHidden/>
          </w:rPr>
          <w:t>9</w:t>
        </w:r>
        <w:r w:rsidR="00E3093C" w:rsidRPr="00E3093C">
          <w:rPr>
            <w:rFonts w:ascii="Times New Roman" w:hAnsi="Times New Roman"/>
            <w:noProof/>
            <w:webHidden/>
          </w:rPr>
          <w:fldChar w:fldCharType="end"/>
        </w:r>
      </w:hyperlink>
    </w:p>
    <w:p w:rsidR="00E3093C" w:rsidRPr="00645A8E" w:rsidRDefault="00D24EEF" w:rsidP="00E3093C">
      <w:pPr>
        <w:pStyle w:val="26"/>
        <w:tabs>
          <w:tab w:val="right" w:leader="dot" w:pos="9346"/>
        </w:tabs>
        <w:jc w:val="both"/>
        <w:rPr>
          <w:rFonts w:ascii="Times New Roman" w:hAnsi="Times New Roman"/>
          <w:noProof/>
        </w:rPr>
      </w:pPr>
      <w:hyperlink w:anchor="_Toc533059333" w:history="1">
        <w:r w:rsidR="00E3093C" w:rsidRPr="00E3093C">
          <w:rPr>
            <w:rStyle w:val="ae"/>
            <w:rFonts w:ascii="Times New Roman" w:hAnsi="Times New Roman"/>
            <w:noProof/>
          </w:rPr>
          <w:t>Статья 2. Область применения положения</w:t>
        </w:r>
        <w:r w:rsidR="00E3093C" w:rsidRPr="00E3093C">
          <w:rPr>
            <w:rFonts w:ascii="Times New Roman" w:hAnsi="Times New Roman"/>
            <w:noProof/>
            <w:webHidden/>
          </w:rPr>
          <w:tab/>
        </w:r>
        <w:r w:rsidR="00E3093C" w:rsidRPr="00E3093C">
          <w:rPr>
            <w:rFonts w:ascii="Times New Roman" w:hAnsi="Times New Roman"/>
            <w:noProof/>
            <w:webHidden/>
          </w:rPr>
          <w:fldChar w:fldCharType="begin"/>
        </w:r>
        <w:r w:rsidR="00E3093C" w:rsidRPr="00E3093C">
          <w:rPr>
            <w:rFonts w:ascii="Times New Roman" w:hAnsi="Times New Roman"/>
            <w:noProof/>
            <w:webHidden/>
          </w:rPr>
          <w:instrText xml:space="preserve"> PAGEREF _Toc533059333 \h </w:instrText>
        </w:r>
        <w:r w:rsidR="00E3093C" w:rsidRPr="00E3093C">
          <w:rPr>
            <w:rFonts w:ascii="Times New Roman" w:hAnsi="Times New Roman"/>
            <w:noProof/>
            <w:webHidden/>
          </w:rPr>
        </w:r>
        <w:r w:rsidR="00E3093C" w:rsidRPr="00E3093C">
          <w:rPr>
            <w:rFonts w:ascii="Times New Roman" w:hAnsi="Times New Roman"/>
            <w:noProof/>
            <w:webHidden/>
          </w:rPr>
          <w:fldChar w:fldCharType="separate"/>
        </w:r>
        <w:r w:rsidR="001C54BD">
          <w:rPr>
            <w:rFonts w:ascii="Times New Roman" w:hAnsi="Times New Roman"/>
            <w:noProof/>
            <w:webHidden/>
          </w:rPr>
          <w:t>9</w:t>
        </w:r>
        <w:r w:rsidR="00E3093C" w:rsidRPr="00E3093C">
          <w:rPr>
            <w:rFonts w:ascii="Times New Roman" w:hAnsi="Times New Roman"/>
            <w:noProof/>
            <w:webHidden/>
          </w:rPr>
          <w:fldChar w:fldCharType="end"/>
        </w:r>
      </w:hyperlink>
    </w:p>
    <w:p w:rsidR="00E3093C" w:rsidRPr="00645A8E" w:rsidRDefault="00D24EEF" w:rsidP="00E3093C">
      <w:pPr>
        <w:pStyle w:val="12"/>
        <w:jc w:val="both"/>
        <w:rPr>
          <w:b w:val="0"/>
          <w:sz w:val="22"/>
          <w:szCs w:val="22"/>
        </w:rPr>
      </w:pPr>
      <w:hyperlink w:anchor="_Toc533059334" w:history="1">
        <w:r w:rsidR="00E3093C" w:rsidRPr="00E3093C">
          <w:rPr>
            <w:rStyle w:val="ae"/>
            <w:sz w:val="22"/>
            <w:szCs w:val="22"/>
          </w:rPr>
          <w:t>ГЛАВА II. ИНФОРМАЦИОННОЕ ОБЕСПЕЧЕНИЕ ЗАКУПОК</w:t>
        </w:r>
        <w:r w:rsidR="00E3093C" w:rsidRPr="00E3093C">
          <w:rPr>
            <w:webHidden/>
            <w:sz w:val="22"/>
            <w:szCs w:val="22"/>
          </w:rPr>
          <w:tab/>
        </w:r>
        <w:r w:rsidR="00E3093C" w:rsidRPr="00E3093C">
          <w:rPr>
            <w:webHidden/>
            <w:sz w:val="22"/>
            <w:szCs w:val="22"/>
          </w:rPr>
          <w:fldChar w:fldCharType="begin"/>
        </w:r>
        <w:r w:rsidR="00E3093C" w:rsidRPr="00E3093C">
          <w:rPr>
            <w:webHidden/>
            <w:sz w:val="22"/>
            <w:szCs w:val="22"/>
          </w:rPr>
          <w:instrText xml:space="preserve"> PAGEREF _Toc533059334 \h </w:instrText>
        </w:r>
        <w:r w:rsidR="00E3093C" w:rsidRPr="00E3093C">
          <w:rPr>
            <w:webHidden/>
            <w:sz w:val="22"/>
            <w:szCs w:val="22"/>
          </w:rPr>
        </w:r>
        <w:r w:rsidR="00E3093C" w:rsidRPr="00E3093C">
          <w:rPr>
            <w:webHidden/>
            <w:sz w:val="22"/>
            <w:szCs w:val="22"/>
          </w:rPr>
          <w:fldChar w:fldCharType="separate"/>
        </w:r>
        <w:r w:rsidR="001C54BD">
          <w:rPr>
            <w:webHidden/>
            <w:sz w:val="22"/>
            <w:szCs w:val="22"/>
          </w:rPr>
          <w:t>10</w:t>
        </w:r>
        <w:r w:rsidR="00E3093C" w:rsidRPr="00E3093C">
          <w:rPr>
            <w:webHidden/>
            <w:sz w:val="22"/>
            <w:szCs w:val="22"/>
          </w:rPr>
          <w:fldChar w:fldCharType="end"/>
        </w:r>
      </w:hyperlink>
    </w:p>
    <w:p w:rsidR="00E3093C" w:rsidRPr="00645A8E" w:rsidRDefault="00D24EEF" w:rsidP="00E3093C">
      <w:pPr>
        <w:pStyle w:val="26"/>
        <w:tabs>
          <w:tab w:val="right" w:leader="dot" w:pos="9346"/>
        </w:tabs>
        <w:jc w:val="both"/>
        <w:rPr>
          <w:rFonts w:ascii="Times New Roman" w:hAnsi="Times New Roman"/>
          <w:noProof/>
        </w:rPr>
      </w:pPr>
      <w:hyperlink w:anchor="_Toc533059335" w:history="1">
        <w:r w:rsidR="00E3093C" w:rsidRPr="00E3093C">
          <w:rPr>
            <w:rStyle w:val="ae"/>
            <w:rFonts w:ascii="Times New Roman" w:hAnsi="Times New Roman"/>
            <w:noProof/>
          </w:rPr>
          <w:t>Статья 3. Единая информационная система</w:t>
        </w:r>
        <w:r w:rsidR="00E3093C" w:rsidRPr="00E3093C">
          <w:rPr>
            <w:rFonts w:ascii="Times New Roman" w:hAnsi="Times New Roman"/>
            <w:noProof/>
            <w:webHidden/>
          </w:rPr>
          <w:tab/>
        </w:r>
        <w:r w:rsidR="00E3093C" w:rsidRPr="00E3093C">
          <w:rPr>
            <w:rFonts w:ascii="Times New Roman" w:hAnsi="Times New Roman"/>
            <w:noProof/>
            <w:webHidden/>
          </w:rPr>
          <w:fldChar w:fldCharType="begin"/>
        </w:r>
        <w:r w:rsidR="00E3093C" w:rsidRPr="00E3093C">
          <w:rPr>
            <w:rFonts w:ascii="Times New Roman" w:hAnsi="Times New Roman"/>
            <w:noProof/>
            <w:webHidden/>
          </w:rPr>
          <w:instrText xml:space="preserve"> PAGEREF _Toc533059335 \h </w:instrText>
        </w:r>
        <w:r w:rsidR="00E3093C" w:rsidRPr="00E3093C">
          <w:rPr>
            <w:rFonts w:ascii="Times New Roman" w:hAnsi="Times New Roman"/>
            <w:noProof/>
            <w:webHidden/>
          </w:rPr>
        </w:r>
        <w:r w:rsidR="00E3093C" w:rsidRPr="00E3093C">
          <w:rPr>
            <w:rFonts w:ascii="Times New Roman" w:hAnsi="Times New Roman"/>
            <w:noProof/>
            <w:webHidden/>
          </w:rPr>
          <w:fldChar w:fldCharType="separate"/>
        </w:r>
        <w:r w:rsidR="001C54BD">
          <w:rPr>
            <w:rFonts w:ascii="Times New Roman" w:hAnsi="Times New Roman"/>
            <w:noProof/>
            <w:webHidden/>
          </w:rPr>
          <w:t>10</w:t>
        </w:r>
        <w:r w:rsidR="00E3093C" w:rsidRPr="00E3093C">
          <w:rPr>
            <w:rFonts w:ascii="Times New Roman" w:hAnsi="Times New Roman"/>
            <w:noProof/>
            <w:webHidden/>
          </w:rPr>
          <w:fldChar w:fldCharType="end"/>
        </w:r>
      </w:hyperlink>
    </w:p>
    <w:p w:rsidR="00E3093C" w:rsidRPr="00645A8E" w:rsidRDefault="00D24EEF" w:rsidP="00E3093C">
      <w:pPr>
        <w:pStyle w:val="26"/>
        <w:tabs>
          <w:tab w:val="right" w:leader="dot" w:pos="9346"/>
        </w:tabs>
        <w:jc w:val="both"/>
        <w:rPr>
          <w:rFonts w:ascii="Times New Roman" w:hAnsi="Times New Roman"/>
          <w:noProof/>
        </w:rPr>
      </w:pPr>
      <w:hyperlink w:anchor="_Toc533059336" w:history="1">
        <w:r w:rsidR="00E3093C" w:rsidRPr="00E3093C">
          <w:rPr>
            <w:rStyle w:val="ae"/>
            <w:rFonts w:ascii="Times New Roman" w:hAnsi="Times New Roman"/>
            <w:noProof/>
          </w:rPr>
          <w:t>Статья 4. Сроки размещения информации в ЕИС</w:t>
        </w:r>
        <w:r w:rsidR="00E3093C" w:rsidRPr="00E3093C">
          <w:rPr>
            <w:rFonts w:ascii="Times New Roman" w:hAnsi="Times New Roman"/>
            <w:noProof/>
            <w:webHidden/>
          </w:rPr>
          <w:tab/>
        </w:r>
        <w:r w:rsidR="00E3093C" w:rsidRPr="00E3093C">
          <w:rPr>
            <w:rFonts w:ascii="Times New Roman" w:hAnsi="Times New Roman"/>
            <w:noProof/>
            <w:webHidden/>
          </w:rPr>
          <w:fldChar w:fldCharType="begin"/>
        </w:r>
        <w:r w:rsidR="00E3093C" w:rsidRPr="00E3093C">
          <w:rPr>
            <w:rFonts w:ascii="Times New Roman" w:hAnsi="Times New Roman"/>
            <w:noProof/>
            <w:webHidden/>
          </w:rPr>
          <w:instrText xml:space="preserve"> PAGEREF _Toc533059336 \h </w:instrText>
        </w:r>
        <w:r w:rsidR="00E3093C" w:rsidRPr="00E3093C">
          <w:rPr>
            <w:rFonts w:ascii="Times New Roman" w:hAnsi="Times New Roman"/>
            <w:noProof/>
            <w:webHidden/>
          </w:rPr>
        </w:r>
        <w:r w:rsidR="00E3093C" w:rsidRPr="00E3093C">
          <w:rPr>
            <w:rFonts w:ascii="Times New Roman" w:hAnsi="Times New Roman"/>
            <w:noProof/>
            <w:webHidden/>
          </w:rPr>
          <w:fldChar w:fldCharType="separate"/>
        </w:r>
        <w:r w:rsidR="001C54BD">
          <w:rPr>
            <w:rFonts w:ascii="Times New Roman" w:hAnsi="Times New Roman"/>
            <w:noProof/>
            <w:webHidden/>
          </w:rPr>
          <w:t>10</w:t>
        </w:r>
        <w:r w:rsidR="00E3093C" w:rsidRPr="00E3093C">
          <w:rPr>
            <w:rFonts w:ascii="Times New Roman" w:hAnsi="Times New Roman"/>
            <w:noProof/>
            <w:webHidden/>
          </w:rPr>
          <w:fldChar w:fldCharType="end"/>
        </w:r>
      </w:hyperlink>
    </w:p>
    <w:p w:rsidR="00E3093C" w:rsidRPr="00645A8E" w:rsidRDefault="00D24EEF" w:rsidP="00E3093C">
      <w:pPr>
        <w:pStyle w:val="12"/>
        <w:jc w:val="both"/>
        <w:rPr>
          <w:b w:val="0"/>
          <w:sz w:val="22"/>
          <w:szCs w:val="22"/>
        </w:rPr>
      </w:pPr>
      <w:hyperlink w:anchor="_Toc533059337" w:history="1">
        <w:r w:rsidR="00E3093C" w:rsidRPr="00E3093C">
          <w:rPr>
            <w:rStyle w:val="ae"/>
            <w:sz w:val="22"/>
            <w:szCs w:val="22"/>
          </w:rPr>
          <w:t>ГЛАВА III. ОРГАНИЗАЦИЯ ЗАКУПОЧНОЙ ДЕЯТЕЛЬНОСТИ</w:t>
        </w:r>
        <w:r w:rsidR="00E3093C" w:rsidRPr="00E3093C">
          <w:rPr>
            <w:webHidden/>
            <w:sz w:val="22"/>
            <w:szCs w:val="22"/>
          </w:rPr>
          <w:tab/>
        </w:r>
        <w:r w:rsidR="00E3093C" w:rsidRPr="00E3093C">
          <w:rPr>
            <w:webHidden/>
            <w:sz w:val="22"/>
            <w:szCs w:val="22"/>
          </w:rPr>
          <w:fldChar w:fldCharType="begin"/>
        </w:r>
        <w:r w:rsidR="00E3093C" w:rsidRPr="00E3093C">
          <w:rPr>
            <w:webHidden/>
            <w:sz w:val="22"/>
            <w:szCs w:val="22"/>
          </w:rPr>
          <w:instrText xml:space="preserve"> PAGEREF _Toc533059337 \h </w:instrText>
        </w:r>
        <w:r w:rsidR="00E3093C" w:rsidRPr="00E3093C">
          <w:rPr>
            <w:webHidden/>
            <w:sz w:val="22"/>
            <w:szCs w:val="22"/>
          </w:rPr>
        </w:r>
        <w:r w:rsidR="00E3093C" w:rsidRPr="00E3093C">
          <w:rPr>
            <w:webHidden/>
            <w:sz w:val="22"/>
            <w:szCs w:val="22"/>
          </w:rPr>
          <w:fldChar w:fldCharType="separate"/>
        </w:r>
        <w:r w:rsidR="001C54BD">
          <w:rPr>
            <w:webHidden/>
            <w:sz w:val="22"/>
            <w:szCs w:val="22"/>
          </w:rPr>
          <w:t>12</w:t>
        </w:r>
        <w:r w:rsidR="00E3093C" w:rsidRPr="00E3093C">
          <w:rPr>
            <w:webHidden/>
            <w:sz w:val="22"/>
            <w:szCs w:val="22"/>
          </w:rPr>
          <w:fldChar w:fldCharType="end"/>
        </w:r>
      </w:hyperlink>
    </w:p>
    <w:p w:rsidR="00E3093C" w:rsidRPr="00645A8E" w:rsidRDefault="00D24EEF" w:rsidP="00E3093C">
      <w:pPr>
        <w:pStyle w:val="26"/>
        <w:tabs>
          <w:tab w:val="right" w:leader="dot" w:pos="9346"/>
        </w:tabs>
        <w:jc w:val="both"/>
        <w:rPr>
          <w:rFonts w:ascii="Times New Roman" w:hAnsi="Times New Roman"/>
          <w:noProof/>
        </w:rPr>
      </w:pPr>
      <w:hyperlink w:anchor="_Toc533059338" w:history="1">
        <w:r w:rsidR="00E3093C" w:rsidRPr="00E3093C">
          <w:rPr>
            <w:rStyle w:val="ae"/>
            <w:rFonts w:ascii="Times New Roman" w:hAnsi="Times New Roman"/>
            <w:noProof/>
          </w:rPr>
          <w:t>Статья 5. Планирование закупок</w:t>
        </w:r>
        <w:r w:rsidR="00E3093C" w:rsidRPr="00E3093C">
          <w:rPr>
            <w:rFonts w:ascii="Times New Roman" w:hAnsi="Times New Roman"/>
            <w:noProof/>
            <w:webHidden/>
          </w:rPr>
          <w:tab/>
        </w:r>
        <w:r w:rsidR="00E3093C" w:rsidRPr="00E3093C">
          <w:rPr>
            <w:rFonts w:ascii="Times New Roman" w:hAnsi="Times New Roman"/>
            <w:noProof/>
            <w:webHidden/>
          </w:rPr>
          <w:fldChar w:fldCharType="begin"/>
        </w:r>
        <w:r w:rsidR="00E3093C" w:rsidRPr="00E3093C">
          <w:rPr>
            <w:rFonts w:ascii="Times New Roman" w:hAnsi="Times New Roman"/>
            <w:noProof/>
            <w:webHidden/>
          </w:rPr>
          <w:instrText xml:space="preserve"> PAGEREF _Toc533059338 \h </w:instrText>
        </w:r>
        <w:r w:rsidR="00E3093C" w:rsidRPr="00E3093C">
          <w:rPr>
            <w:rFonts w:ascii="Times New Roman" w:hAnsi="Times New Roman"/>
            <w:noProof/>
            <w:webHidden/>
          </w:rPr>
        </w:r>
        <w:r w:rsidR="00E3093C" w:rsidRPr="00E3093C">
          <w:rPr>
            <w:rFonts w:ascii="Times New Roman" w:hAnsi="Times New Roman"/>
            <w:noProof/>
            <w:webHidden/>
          </w:rPr>
          <w:fldChar w:fldCharType="separate"/>
        </w:r>
        <w:r w:rsidR="001C54BD">
          <w:rPr>
            <w:rFonts w:ascii="Times New Roman" w:hAnsi="Times New Roman"/>
            <w:noProof/>
            <w:webHidden/>
          </w:rPr>
          <w:t>12</w:t>
        </w:r>
        <w:r w:rsidR="00E3093C" w:rsidRPr="00E3093C">
          <w:rPr>
            <w:rFonts w:ascii="Times New Roman" w:hAnsi="Times New Roman"/>
            <w:noProof/>
            <w:webHidden/>
          </w:rPr>
          <w:fldChar w:fldCharType="end"/>
        </w:r>
      </w:hyperlink>
    </w:p>
    <w:p w:rsidR="00E3093C" w:rsidRPr="00645A8E" w:rsidRDefault="00D24EEF" w:rsidP="00E3093C">
      <w:pPr>
        <w:pStyle w:val="26"/>
        <w:tabs>
          <w:tab w:val="right" w:leader="dot" w:pos="9346"/>
        </w:tabs>
        <w:jc w:val="both"/>
        <w:rPr>
          <w:rFonts w:ascii="Times New Roman" w:hAnsi="Times New Roman"/>
          <w:noProof/>
        </w:rPr>
      </w:pPr>
      <w:hyperlink w:anchor="_Toc533059339" w:history="1">
        <w:r w:rsidR="00E3093C" w:rsidRPr="00E3093C">
          <w:rPr>
            <w:rStyle w:val="ae"/>
            <w:rFonts w:ascii="Times New Roman" w:hAnsi="Times New Roman"/>
            <w:noProof/>
          </w:rPr>
          <w:t>Статья 6. Организация проведения закупок</w:t>
        </w:r>
        <w:r w:rsidR="00E3093C" w:rsidRPr="00E3093C">
          <w:rPr>
            <w:rFonts w:ascii="Times New Roman" w:hAnsi="Times New Roman"/>
            <w:noProof/>
            <w:webHidden/>
          </w:rPr>
          <w:tab/>
        </w:r>
        <w:r w:rsidR="00E3093C" w:rsidRPr="00E3093C">
          <w:rPr>
            <w:rFonts w:ascii="Times New Roman" w:hAnsi="Times New Roman"/>
            <w:noProof/>
            <w:webHidden/>
          </w:rPr>
          <w:fldChar w:fldCharType="begin"/>
        </w:r>
        <w:r w:rsidR="00E3093C" w:rsidRPr="00E3093C">
          <w:rPr>
            <w:rFonts w:ascii="Times New Roman" w:hAnsi="Times New Roman"/>
            <w:noProof/>
            <w:webHidden/>
          </w:rPr>
          <w:instrText xml:space="preserve"> PAGEREF _Toc533059339 \h </w:instrText>
        </w:r>
        <w:r w:rsidR="00E3093C" w:rsidRPr="00E3093C">
          <w:rPr>
            <w:rFonts w:ascii="Times New Roman" w:hAnsi="Times New Roman"/>
            <w:noProof/>
            <w:webHidden/>
          </w:rPr>
        </w:r>
        <w:r w:rsidR="00E3093C" w:rsidRPr="00E3093C">
          <w:rPr>
            <w:rFonts w:ascii="Times New Roman" w:hAnsi="Times New Roman"/>
            <w:noProof/>
            <w:webHidden/>
          </w:rPr>
          <w:fldChar w:fldCharType="separate"/>
        </w:r>
        <w:r w:rsidR="001C54BD">
          <w:rPr>
            <w:rFonts w:ascii="Times New Roman" w:hAnsi="Times New Roman"/>
            <w:noProof/>
            <w:webHidden/>
          </w:rPr>
          <w:t>13</w:t>
        </w:r>
        <w:r w:rsidR="00E3093C" w:rsidRPr="00E3093C">
          <w:rPr>
            <w:rFonts w:ascii="Times New Roman" w:hAnsi="Times New Roman"/>
            <w:noProof/>
            <w:webHidden/>
          </w:rPr>
          <w:fldChar w:fldCharType="end"/>
        </w:r>
      </w:hyperlink>
    </w:p>
    <w:p w:rsidR="00E3093C" w:rsidRPr="00645A8E" w:rsidRDefault="00D24EEF" w:rsidP="00E3093C">
      <w:pPr>
        <w:pStyle w:val="26"/>
        <w:tabs>
          <w:tab w:val="right" w:leader="dot" w:pos="9346"/>
        </w:tabs>
        <w:jc w:val="both"/>
        <w:rPr>
          <w:rFonts w:ascii="Times New Roman" w:hAnsi="Times New Roman"/>
          <w:noProof/>
        </w:rPr>
      </w:pPr>
      <w:hyperlink w:anchor="_Toc533059340" w:history="1">
        <w:r w:rsidR="00E3093C" w:rsidRPr="00E3093C">
          <w:rPr>
            <w:rStyle w:val="ae"/>
            <w:rFonts w:ascii="Times New Roman" w:hAnsi="Times New Roman"/>
            <w:noProof/>
          </w:rPr>
          <w:t>Статья 7. Комиссия по закупочной деятельности</w:t>
        </w:r>
        <w:r w:rsidR="00E3093C" w:rsidRPr="00E3093C">
          <w:rPr>
            <w:rFonts w:ascii="Times New Roman" w:hAnsi="Times New Roman"/>
            <w:noProof/>
            <w:webHidden/>
          </w:rPr>
          <w:tab/>
        </w:r>
        <w:r w:rsidR="00E3093C" w:rsidRPr="00E3093C">
          <w:rPr>
            <w:rFonts w:ascii="Times New Roman" w:hAnsi="Times New Roman"/>
            <w:noProof/>
            <w:webHidden/>
          </w:rPr>
          <w:fldChar w:fldCharType="begin"/>
        </w:r>
        <w:r w:rsidR="00E3093C" w:rsidRPr="00E3093C">
          <w:rPr>
            <w:rFonts w:ascii="Times New Roman" w:hAnsi="Times New Roman"/>
            <w:noProof/>
            <w:webHidden/>
          </w:rPr>
          <w:instrText xml:space="preserve"> PAGEREF _Toc533059340 \h </w:instrText>
        </w:r>
        <w:r w:rsidR="00E3093C" w:rsidRPr="00E3093C">
          <w:rPr>
            <w:rFonts w:ascii="Times New Roman" w:hAnsi="Times New Roman"/>
            <w:noProof/>
            <w:webHidden/>
          </w:rPr>
        </w:r>
        <w:r w:rsidR="00E3093C" w:rsidRPr="00E3093C">
          <w:rPr>
            <w:rFonts w:ascii="Times New Roman" w:hAnsi="Times New Roman"/>
            <w:noProof/>
            <w:webHidden/>
          </w:rPr>
          <w:fldChar w:fldCharType="separate"/>
        </w:r>
        <w:r w:rsidR="001C54BD">
          <w:rPr>
            <w:rFonts w:ascii="Times New Roman" w:hAnsi="Times New Roman"/>
            <w:noProof/>
            <w:webHidden/>
          </w:rPr>
          <w:t>13</w:t>
        </w:r>
        <w:r w:rsidR="00E3093C" w:rsidRPr="00E3093C">
          <w:rPr>
            <w:rFonts w:ascii="Times New Roman" w:hAnsi="Times New Roman"/>
            <w:noProof/>
            <w:webHidden/>
          </w:rPr>
          <w:fldChar w:fldCharType="end"/>
        </w:r>
      </w:hyperlink>
    </w:p>
    <w:p w:rsidR="00E3093C" w:rsidRPr="00645A8E" w:rsidRDefault="00D24EEF" w:rsidP="00E3093C">
      <w:pPr>
        <w:pStyle w:val="12"/>
        <w:jc w:val="both"/>
        <w:rPr>
          <w:b w:val="0"/>
          <w:sz w:val="22"/>
          <w:szCs w:val="22"/>
        </w:rPr>
      </w:pPr>
      <w:hyperlink w:anchor="_Toc533059341" w:history="1">
        <w:r w:rsidR="00E3093C" w:rsidRPr="00E3093C">
          <w:rPr>
            <w:rStyle w:val="ae"/>
            <w:sz w:val="22"/>
            <w:szCs w:val="22"/>
          </w:rPr>
          <w:t xml:space="preserve">ГЛАВА </w:t>
        </w:r>
        <w:r w:rsidR="00E3093C" w:rsidRPr="00E3093C">
          <w:rPr>
            <w:rStyle w:val="ae"/>
            <w:sz w:val="22"/>
            <w:szCs w:val="22"/>
            <w:lang w:val="en-US"/>
          </w:rPr>
          <w:t>I</w:t>
        </w:r>
        <w:r w:rsidR="00E3093C" w:rsidRPr="00E3093C">
          <w:rPr>
            <w:rStyle w:val="ae"/>
            <w:sz w:val="22"/>
            <w:szCs w:val="22"/>
          </w:rPr>
          <w:t>V. ПОДГОТОВКА К ПРОВЕДЕНИЮ ЗАКУПОК</w:t>
        </w:r>
        <w:r w:rsidR="00E3093C" w:rsidRPr="00E3093C">
          <w:rPr>
            <w:webHidden/>
            <w:sz w:val="22"/>
            <w:szCs w:val="22"/>
          </w:rPr>
          <w:tab/>
        </w:r>
        <w:r w:rsidR="00E3093C" w:rsidRPr="00E3093C">
          <w:rPr>
            <w:webHidden/>
            <w:sz w:val="22"/>
            <w:szCs w:val="22"/>
          </w:rPr>
          <w:fldChar w:fldCharType="begin"/>
        </w:r>
        <w:r w:rsidR="00E3093C" w:rsidRPr="00E3093C">
          <w:rPr>
            <w:webHidden/>
            <w:sz w:val="22"/>
            <w:szCs w:val="22"/>
          </w:rPr>
          <w:instrText xml:space="preserve"> PAGEREF _Toc533059341 \h </w:instrText>
        </w:r>
        <w:r w:rsidR="00E3093C" w:rsidRPr="00E3093C">
          <w:rPr>
            <w:webHidden/>
            <w:sz w:val="22"/>
            <w:szCs w:val="22"/>
          </w:rPr>
        </w:r>
        <w:r w:rsidR="00E3093C" w:rsidRPr="00E3093C">
          <w:rPr>
            <w:webHidden/>
            <w:sz w:val="22"/>
            <w:szCs w:val="22"/>
          </w:rPr>
          <w:fldChar w:fldCharType="separate"/>
        </w:r>
        <w:r w:rsidR="001C54BD">
          <w:rPr>
            <w:webHidden/>
            <w:sz w:val="22"/>
            <w:szCs w:val="22"/>
          </w:rPr>
          <w:t>14</w:t>
        </w:r>
        <w:r w:rsidR="00E3093C" w:rsidRPr="00E3093C">
          <w:rPr>
            <w:webHidden/>
            <w:sz w:val="22"/>
            <w:szCs w:val="22"/>
          </w:rPr>
          <w:fldChar w:fldCharType="end"/>
        </w:r>
      </w:hyperlink>
    </w:p>
    <w:p w:rsidR="00E3093C" w:rsidRPr="00645A8E" w:rsidRDefault="00D24EEF" w:rsidP="00E3093C">
      <w:pPr>
        <w:pStyle w:val="26"/>
        <w:tabs>
          <w:tab w:val="right" w:leader="dot" w:pos="9346"/>
        </w:tabs>
        <w:jc w:val="both"/>
        <w:rPr>
          <w:rFonts w:ascii="Times New Roman" w:hAnsi="Times New Roman"/>
          <w:noProof/>
        </w:rPr>
      </w:pPr>
      <w:hyperlink w:anchor="_Toc533059342" w:history="1">
        <w:r w:rsidR="00E3093C" w:rsidRPr="00E3093C">
          <w:rPr>
            <w:rStyle w:val="ae"/>
            <w:rFonts w:ascii="Times New Roman" w:hAnsi="Times New Roman"/>
            <w:noProof/>
          </w:rPr>
          <w:t>Статья 8. Требования к описанию предмета закупки</w:t>
        </w:r>
        <w:r w:rsidR="00E3093C" w:rsidRPr="00E3093C">
          <w:rPr>
            <w:rFonts w:ascii="Times New Roman" w:hAnsi="Times New Roman"/>
            <w:noProof/>
            <w:webHidden/>
          </w:rPr>
          <w:tab/>
        </w:r>
        <w:r w:rsidR="00E3093C" w:rsidRPr="00E3093C">
          <w:rPr>
            <w:rFonts w:ascii="Times New Roman" w:hAnsi="Times New Roman"/>
            <w:noProof/>
            <w:webHidden/>
          </w:rPr>
          <w:fldChar w:fldCharType="begin"/>
        </w:r>
        <w:r w:rsidR="00E3093C" w:rsidRPr="00E3093C">
          <w:rPr>
            <w:rFonts w:ascii="Times New Roman" w:hAnsi="Times New Roman"/>
            <w:noProof/>
            <w:webHidden/>
          </w:rPr>
          <w:instrText xml:space="preserve"> PAGEREF _Toc533059342 \h </w:instrText>
        </w:r>
        <w:r w:rsidR="00E3093C" w:rsidRPr="00E3093C">
          <w:rPr>
            <w:rFonts w:ascii="Times New Roman" w:hAnsi="Times New Roman"/>
            <w:noProof/>
            <w:webHidden/>
          </w:rPr>
        </w:r>
        <w:r w:rsidR="00E3093C" w:rsidRPr="00E3093C">
          <w:rPr>
            <w:rFonts w:ascii="Times New Roman" w:hAnsi="Times New Roman"/>
            <w:noProof/>
            <w:webHidden/>
          </w:rPr>
          <w:fldChar w:fldCharType="separate"/>
        </w:r>
        <w:r w:rsidR="001C54BD">
          <w:rPr>
            <w:rFonts w:ascii="Times New Roman" w:hAnsi="Times New Roman"/>
            <w:noProof/>
            <w:webHidden/>
          </w:rPr>
          <w:t>14</w:t>
        </w:r>
        <w:r w:rsidR="00E3093C" w:rsidRPr="00E3093C">
          <w:rPr>
            <w:rFonts w:ascii="Times New Roman" w:hAnsi="Times New Roman"/>
            <w:noProof/>
            <w:webHidden/>
          </w:rPr>
          <w:fldChar w:fldCharType="end"/>
        </w:r>
      </w:hyperlink>
    </w:p>
    <w:p w:rsidR="00E3093C" w:rsidRPr="00645A8E" w:rsidRDefault="00D24EEF" w:rsidP="00E3093C">
      <w:pPr>
        <w:pStyle w:val="26"/>
        <w:tabs>
          <w:tab w:val="right" w:leader="dot" w:pos="9346"/>
        </w:tabs>
        <w:jc w:val="both"/>
        <w:rPr>
          <w:rFonts w:ascii="Times New Roman" w:hAnsi="Times New Roman"/>
          <w:noProof/>
        </w:rPr>
      </w:pPr>
      <w:hyperlink w:anchor="_Toc533059343" w:history="1">
        <w:r w:rsidR="00E3093C" w:rsidRPr="00E3093C">
          <w:rPr>
            <w:rStyle w:val="ae"/>
            <w:rFonts w:ascii="Times New Roman" w:eastAsia="Calibri" w:hAnsi="Times New Roman"/>
            <w:noProof/>
          </w:rPr>
          <w:t>Статья 9. Приоритет товаров, работ услуг российского происхождения</w:t>
        </w:r>
        <w:r w:rsidR="00E3093C" w:rsidRPr="00E3093C">
          <w:rPr>
            <w:rFonts w:ascii="Times New Roman" w:hAnsi="Times New Roman"/>
            <w:noProof/>
            <w:webHidden/>
          </w:rPr>
          <w:tab/>
        </w:r>
        <w:r w:rsidR="00E3093C" w:rsidRPr="00E3093C">
          <w:rPr>
            <w:rFonts w:ascii="Times New Roman" w:hAnsi="Times New Roman"/>
            <w:noProof/>
            <w:webHidden/>
          </w:rPr>
          <w:fldChar w:fldCharType="begin"/>
        </w:r>
        <w:r w:rsidR="00E3093C" w:rsidRPr="00E3093C">
          <w:rPr>
            <w:rFonts w:ascii="Times New Roman" w:hAnsi="Times New Roman"/>
            <w:noProof/>
            <w:webHidden/>
          </w:rPr>
          <w:instrText xml:space="preserve"> PAGEREF _Toc533059343 \h </w:instrText>
        </w:r>
        <w:r w:rsidR="00E3093C" w:rsidRPr="00E3093C">
          <w:rPr>
            <w:rFonts w:ascii="Times New Roman" w:hAnsi="Times New Roman"/>
            <w:noProof/>
            <w:webHidden/>
          </w:rPr>
        </w:r>
        <w:r w:rsidR="00E3093C" w:rsidRPr="00E3093C">
          <w:rPr>
            <w:rFonts w:ascii="Times New Roman" w:hAnsi="Times New Roman"/>
            <w:noProof/>
            <w:webHidden/>
          </w:rPr>
          <w:fldChar w:fldCharType="separate"/>
        </w:r>
        <w:r w:rsidR="001C54BD">
          <w:rPr>
            <w:rFonts w:ascii="Times New Roman" w:hAnsi="Times New Roman"/>
            <w:noProof/>
            <w:webHidden/>
          </w:rPr>
          <w:t>16</w:t>
        </w:r>
        <w:r w:rsidR="00E3093C" w:rsidRPr="00E3093C">
          <w:rPr>
            <w:rFonts w:ascii="Times New Roman" w:hAnsi="Times New Roman"/>
            <w:noProof/>
            <w:webHidden/>
          </w:rPr>
          <w:fldChar w:fldCharType="end"/>
        </w:r>
      </w:hyperlink>
    </w:p>
    <w:p w:rsidR="00E3093C" w:rsidRPr="00645A8E" w:rsidRDefault="00D24EEF" w:rsidP="00E3093C">
      <w:pPr>
        <w:pStyle w:val="26"/>
        <w:tabs>
          <w:tab w:val="right" w:leader="dot" w:pos="9346"/>
        </w:tabs>
        <w:jc w:val="both"/>
        <w:rPr>
          <w:rFonts w:ascii="Times New Roman" w:hAnsi="Times New Roman"/>
          <w:noProof/>
        </w:rPr>
      </w:pPr>
      <w:hyperlink w:anchor="_Toc533059344" w:history="1">
        <w:r w:rsidR="00E3093C" w:rsidRPr="00E3093C">
          <w:rPr>
            <w:rStyle w:val="ae"/>
            <w:rFonts w:ascii="Times New Roman" w:hAnsi="Times New Roman"/>
            <w:noProof/>
          </w:rPr>
          <w:t>Статья 10. Начальная максимальная цена</w:t>
        </w:r>
        <w:r w:rsidR="00E3093C" w:rsidRPr="00E3093C">
          <w:rPr>
            <w:rFonts w:ascii="Times New Roman" w:hAnsi="Times New Roman"/>
            <w:noProof/>
            <w:webHidden/>
          </w:rPr>
          <w:tab/>
        </w:r>
        <w:r w:rsidR="00E3093C" w:rsidRPr="00E3093C">
          <w:rPr>
            <w:rFonts w:ascii="Times New Roman" w:hAnsi="Times New Roman"/>
            <w:noProof/>
            <w:webHidden/>
          </w:rPr>
          <w:fldChar w:fldCharType="begin"/>
        </w:r>
        <w:r w:rsidR="00E3093C" w:rsidRPr="00E3093C">
          <w:rPr>
            <w:rFonts w:ascii="Times New Roman" w:hAnsi="Times New Roman"/>
            <w:noProof/>
            <w:webHidden/>
          </w:rPr>
          <w:instrText xml:space="preserve"> PAGEREF _Toc533059344 \h </w:instrText>
        </w:r>
        <w:r w:rsidR="00E3093C" w:rsidRPr="00E3093C">
          <w:rPr>
            <w:rFonts w:ascii="Times New Roman" w:hAnsi="Times New Roman"/>
            <w:noProof/>
            <w:webHidden/>
          </w:rPr>
        </w:r>
        <w:r w:rsidR="00E3093C" w:rsidRPr="00E3093C">
          <w:rPr>
            <w:rFonts w:ascii="Times New Roman" w:hAnsi="Times New Roman"/>
            <w:noProof/>
            <w:webHidden/>
          </w:rPr>
          <w:fldChar w:fldCharType="separate"/>
        </w:r>
        <w:r w:rsidR="001C54BD">
          <w:rPr>
            <w:rFonts w:ascii="Times New Roman" w:hAnsi="Times New Roman"/>
            <w:noProof/>
            <w:webHidden/>
          </w:rPr>
          <w:t>18</w:t>
        </w:r>
        <w:r w:rsidR="00E3093C" w:rsidRPr="00E3093C">
          <w:rPr>
            <w:rFonts w:ascii="Times New Roman" w:hAnsi="Times New Roman"/>
            <w:noProof/>
            <w:webHidden/>
          </w:rPr>
          <w:fldChar w:fldCharType="end"/>
        </w:r>
      </w:hyperlink>
    </w:p>
    <w:p w:rsidR="00E3093C" w:rsidRPr="00645A8E" w:rsidRDefault="00D24EEF" w:rsidP="00E3093C">
      <w:pPr>
        <w:pStyle w:val="26"/>
        <w:tabs>
          <w:tab w:val="right" w:leader="dot" w:pos="9346"/>
        </w:tabs>
        <w:jc w:val="both"/>
        <w:rPr>
          <w:rFonts w:ascii="Times New Roman" w:hAnsi="Times New Roman"/>
          <w:noProof/>
        </w:rPr>
      </w:pPr>
      <w:hyperlink w:anchor="_Toc533059345" w:history="1">
        <w:r w:rsidR="00E3093C" w:rsidRPr="00E3093C">
          <w:rPr>
            <w:rStyle w:val="ae"/>
            <w:rFonts w:ascii="Times New Roman" w:hAnsi="Times New Roman"/>
            <w:noProof/>
          </w:rPr>
          <w:t>Статья 11. Обоснование начальной максимальной цены</w:t>
        </w:r>
        <w:r w:rsidR="00E3093C" w:rsidRPr="00E3093C">
          <w:rPr>
            <w:rFonts w:ascii="Times New Roman" w:hAnsi="Times New Roman"/>
            <w:noProof/>
            <w:webHidden/>
          </w:rPr>
          <w:tab/>
        </w:r>
        <w:r w:rsidR="00E3093C" w:rsidRPr="00E3093C">
          <w:rPr>
            <w:rFonts w:ascii="Times New Roman" w:hAnsi="Times New Roman"/>
            <w:noProof/>
            <w:webHidden/>
          </w:rPr>
          <w:fldChar w:fldCharType="begin"/>
        </w:r>
        <w:r w:rsidR="00E3093C" w:rsidRPr="00E3093C">
          <w:rPr>
            <w:rFonts w:ascii="Times New Roman" w:hAnsi="Times New Roman"/>
            <w:noProof/>
            <w:webHidden/>
          </w:rPr>
          <w:instrText xml:space="preserve"> PAGEREF _Toc533059345 \h </w:instrText>
        </w:r>
        <w:r w:rsidR="00E3093C" w:rsidRPr="00E3093C">
          <w:rPr>
            <w:rFonts w:ascii="Times New Roman" w:hAnsi="Times New Roman"/>
            <w:noProof/>
            <w:webHidden/>
          </w:rPr>
        </w:r>
        <w:r w:rsidR="00E3093C" w:rsidRPr="00E3093C">
          <w:rPr>
            <w:rFonts w:ascii="Times New Roman" w:hAnsi="Times New Roman"/>
            <w:noProof/>
            <w:webHidden/>
          </w:rPr>
          <w:fldChar w:fldCharType="separate"/>
        </w:r>
        <w:r w:rsidR="001C54BD">
          <w:rPr>
            <w:rFonts w:ascii="Times New Roman" w:hAnsi="Times New Roman"/>
            <w:noProof/>
            <w:webHidden/>
          </w:rPr>
          <w:t>18</w:t>
        </w:r>
        <w:r w:rsidR="00E3093C" w:rsidRPr="00E3093C">
          <w:rPr>
            <w:rFonts w:ascii="Times New Roman" w:hAnsi="Times New Roman"/>
            <w:noProof/>
            <w:webHidden/>
          </w:rPr>
          <w:fldChar w:fldCharType="end"/>
        </w:r>
      </w:hyperlink>
    </w:p>
    <w:p w:rsidR="00E3093C" w:rsidRPr="00645A8E" w:rsidRDefault="00D24EEF" w:rsidP="00E3093C">
      <w:pPr>
        <w:pStyle w:val="26"/>
        <w:tabs>
          <w:tab w:val="right" w:leader="dot" w:pos="9346"/>
        </w:tabs>
        <w:jc w:val="both"/>
        <w:rPr>
          <w:rFonts w:ascii="Times New Roman" w:hAnsi="Times New Roman"/>
          <w:noProof/>
        </w:rPr>
      </w:pPr>
      <w:hyperlink w:anchor="_Toc533059346" w:history="1">
        <w:r w:rsidR="00E3093C" w:rsidRPr="00E3093C">
          <w:rPr>
            <w:rStyle w:val="ae"/>
            <w:rFonts w:ascii="Times New Roman" w:hAnsi="Times New Roman"/>
            <w:noProof/>
          </w:rPr>
          <w:t>Статья 12. Методы обоснования начальной максимальной цены</w:t>
        </w:r>
        <w:r w:rsidR="00E3093C" w:rsidRPr="00E3093C">
          <w:rPr>
            <w:rFonts w:ascii="Times New Roman" w:hAnsi="Times New Roman"/>
            <w:noProof/>
            <w:webHidden/>
          </w:rPr>
          <w:tab/>
        </w:r>
        <w:r w:rsidR="00E3093C" w:rsidRPr="00E3093C">
          <w:rPr>
            <w:rFonts w:ascii="Times New Roman" w:hAnsi="Times New Roman"/>
            <w:noProof/>
            <w:webHidden/>
          </w:rPr>
          <w:fldChar w:fldCharType="begin"/>
        </w:r>
        <w:r w:rsidR="00E3093C" w:rsidRPr="00E3093C">
          <w:rPr>
            <w:rFonts w:ascii="Times New Roman" w:hAnsi="Times New Roman"/>
            <w:noProof/>
            <w:webHidden/>
          </w:rPr>
          <w:instrText xml:space="preserve"> PAGEREF _Toc533059346 \h </w:instrText>
        </w:r>
        <w:r w:rsidR="00E3093C" w:rsidRPr="00E3093C">
          <w:rPr>
            <w:rFonts w:ascii="Times New Roman" w:hAnsi="Times New Roman"/>
            <w:noProof/>
            <w:webHidden/>
          </w:rPr>
        </w:r>
        <w:r w:rsidR="00E3093C" w:rsidRPr="00E3093C">
          <w:rPr>
            <w:rFonts w:ascii="Times New Roman" w:hAnsi="Times New Roman"/>
            <w:noProof/>
            <w:webHidden/>
          </w:rPr>
          <w:fldChar w:fldCharType="separate"/>
        </w:r>
        <w:r w:rsidR="001C54BD">
          <w:rPr>
            <w:rFonts w:ascii="Times New Roman" w:hAnsi="Times New Roman"/>
            <w:noProof/>
            <w:webHidden/>
          </w:rPr>
          <w:t>19</w:t>
        </w:r>
        <w:r w:rsidR="00E3093C" w:rsidRPr="00E3093C">
          <w:rPr>
            <w:rFonts w:ascii="Times New Roman" w:hAnsi="Times New Roman"/>
            <w:noProof/>
            <w:webHidden/>
          </w:rPr>
          <w:fldChar w:fldCharType="end"/>
        </w:r>
      </w:hyperlink>
    </w:p>
    <w:p w:rsidR="00E3093C" w:rsidRPr="00645A8E" w:rsidRDefault="00D24EEF" w:rsidP="00E3093C">
      <w:pPr>
        <w:pStyle w:val="12"/>
        <w:jc w:val="both"/>
        <w:rPr>
          <w:b w:val="0"/>
          <w:sz w:val="22"/>
          <w:szCs w:val="22"/>
        </w:rPr>
      </w:pPr>
      <w:hyperlink w:anchor="_Toc533059347" w:history="1">
        <w:r w:rsidR="00E3093C" w:rsidRPr="00E3093C">
          <w:rPr>
            <w:rStyle w:val="ae"/>
            <w:sz w:val="22"/>
            <w:szCs w:val="22"/>
          </w:rPr>
          <w:t xml:space="preserve">ГЛАВА </w:t>
        </w:r>
        <w:r w:rsidR="00E3093C" w:rsidRPr="00E3093C">
          <w:rPr>
            <w:rStyle w:val="ae"/>
            <w:sz w:val="22"/>
            <w:szCs w:val="22"/>
            <w:lang w:val="en-US"/>
          </w:rPr>
          <w:t>V</w:t>
        </w:r>
        <w:r w:rsidR="00E3093C" w:rsidRPr="00E3093C">
          <w:rPr>
            <w:rStyle w:val="ae"/>
            <w:sz w:val="22"/>
            <w:szCs w:val="22"/>
          </w:rPr>
          <w:t>. ПОРЯДОК ПРОВЕДЕНИЯ ЗАКУПОК</w:t>
        </w:r>
        <w:r w:rsidR="00E3093C" w:rsidRPr="00E3093C">
          <w:rPr>
            <w:webHidden/>
            <w:sz w:val="22"/>
            <w:szCs w:val="22"/>
          </w:rPr>
          <w:tab/>
        </w:r>
        <w:r w:rsidR="00E3093C" w:rsidRPr="00E3093C">
          <w:rPr>
            <w:webHidden/>
            <w:sz w:val="22"/>
            <w:szCs w:val="22"/>
          </w:rPr>
          <w:fldChar w:fldCharType="begin"/>
        </w:r>
        <w:r w:rsidR="00E3093C" w:rsidRPr="00E3093C">
          <w:rPr>
            <w:webHidden/>
            <w:sz w:val="22"/>
            <w:szCs w:val="22"/>
          </w:rPr>
          <w:instrText xml:space="preserve"> PAGEREF _Toc533059347 \h </w:instrText>
        </w:r>
        <w:r w:rsidR="00E3093C" w:rsidRPr="00E3093C">
          <w:rPr>
            <w:webHidden/>
            <w:sz w:val="22"/>
            <w:szCs w:val="22"/>
          </w:rPr>
        </w:r>
        <w:r w:rsidR="00E3093C" w:rsidRPr="00E3093C">
          <w:rPr>
            <w:webHidden/>
            <w:sz w:val="22"/>
            <w:szCs w:val="22"/>
          </w:rPr>
          <w:fldChar w:fldCharType="separate"/>
        </w:r>
        <w:r w:rsidR="001C54BD">
          <w:rPr>
            <w:webHidden/>
            <w:sz w:val="22"/>
            <w:szCs w:val="22"/>
          </w:rPr>
          <w:t>21</w:t>
        </w:r>
        <w:r w:rsidR="00E3093C" w:rsidRPr="00E3093C">
          <w:rPr>
            <w:webHidden/>
            <w:sz w:val="22"/>
            <w:szCs w:val="22"/>
          </w:rPr>
          <w:fldChar w:fldCharType="end"/>
        </w:r>
      </w:hyperlink>
    </w:p>
    <w:p w:rsidR="00E3093C" w:rsidRPr="00645A8E" w:rsidRDefault="00D24EEF" w:rsidP="00E3093C">
      <w:pPr>
        <w:pStyle w:val="26"/>
        <w:tabs>
          <w:tab w:val="right" w:leader="dot" w:pos="9346"/>
        </w:tabs>
        <w:jc w:val="both"/>
        <w:rPr>
          <w:rFonts w:ascii="Times New Roman" w:hAnsi="Times New Roman"/>
          <w:noProof/>
        </w:rPr>
      </w:pPr>
      <w:hyperlink w:anchor="_Toc533059348" w:history="1">
        <w:r w:rsidR="00E3093C" w:rsidRPr="00E3093C">
          <w:rPr>
            <w:rStyle w:val="ae"/>
            <w:rFonts w:ascii="Times New Roman" w:hAnsi="Times New Roman"/>
            <w:noProof/>
          </w:rPr>
          <w:t>Статья 13. Требования, предъявляемые к участникам процедур закупок</w:t>
        </w:r>
        <w:r w:rsidR="00E3093C" w:rsidRPr="00E3093C">
          <w:rPr>
            <w:rFonts w:ascii="Times New Roman" w:hAnsi="Times New Roman"/>
            <w:noProof/>
            <w:webHidden/>
          </w:rPr>
          <w:tab/>
        </w:r>
        <w:r w:rsidR="00E3093C" w:rsidRPr="00E3093C">
          <w:rPr>
            <w:rFonts w:ascii="Times New Roman" w:hAnsi="Times New Roman"/>
            <w:noProof/>
            <w:webHidden/>
          </w:rPr>
          <w:fldChar w:fldCharType="begin"/>
        </w:r>
        <w:r w:rsidR="00E3093C" w:rsidRPr="00E3093C">
          <w:rPr>
            <w:rFonts w:ascii="Times New Roman" w:hAnsi="Times New Roman"/>
            <w:noProof/>
            <w:webHidden/>
          </w:rPr>
          <w:instrText xml:space="preserve"> PAGEREF _Toc533059348 \h </w:instrText>
        </w:r>
        <w:r w:rsidR="00E3093C" w:rsidRPr="00E3093C">
          <w:rPr>
            <w:rFonts w:ascii="Times New Roman" w:hAnsi="Times New Roman"/>
            <w:noProof/>
            <w:webHidden/>
          </w:rPr>
        </w:r>
        <w:r w:rsidR="00E3093C" w:rsidRPr="00E3093C">
          <w:rPr>
            <w:rFonts w:ascii="Times New Roman" w:hAnsi="Times New Roman"/>
            <w:noProof/>
            <w:webHidden/>
          </w:rPr>
          <w:fldChar w:fldCharType="separate"/>
        </w:r>
        <w:r w:rsidR="001C54BD">
          <w:rPr>
            <w:rFonts w:ascii="Times New Roman" w:hAnsi="Times New Roman"/>
            <w:noProof/>
            <w:webHidden/>
          </w:rPr>
          <w:t>21</w:t>
        </w:r>
        <w:r w:rsidR="00E3093C" w:rsidRPr="00E3093C">
          <w:rPr>
            <w:rFonts w:ascii="Times New Roman" w:hAnsi="Times New Roman"/>
            <w:noProof/>
            <w:webHidden/>
          </w:rPr>
          <w:fldChar w:fldCharType="end"/>
        </w:r>
      </w:hyperlink>
    </w:p>
    <w:p w:rsidR="00E3093C" w:rsidRPr="00645A8E" w:rsidRDefault="00D24EEF" w:rsidP="00E3093C">
      <w:pPr>
        <w:pStyle w:val="26"/>
        <w:tabs>
          <w:tab w:val="right" w:leader="dot" w:pos="9346"/>
        </w:tabs>
        <w:jc w:val="both"/>
        <w:rPr>
          <w:rFonts w:ascii="Times New Roman" w:hAnsi="Times New Roman"/>
          <w:noProof/>
        </w:rPr>
      </w:pPr>
      <w:hyperlink w:anchor="_Toc533059349" w:history="1">
        <w:r w:rsidR="00E3093C" w:rsidRPr="00E3093C">
          <w:rPr>
            <w:rStyle w:val="ae"/>
            <w:rFonts w:ascii="Times New Roman" w:eastAsia="Calibri" w:hAnsi="Times New Roman"/>
            <w:noProof/>
          </w:rPr>
          <w:t>Статья 14. Извещение о проведении конкурентной закупки</w:t>
        </w:r>
        <w:r w:rsidR="00E3093C" w:rsidRPr="00E3093C">
          <w:rPr>
            <w:rFonts w:ascii="Times New Roman" w:hAnsi="Times New Roman"/>
            <w:noProof/>
            <w:webHidden/>
          </w:rPr>
          <w:tab/>
        </w:r>
        <w:r w:rsidR="00E3093C" w:rsidRPr="00E3093C">
          <w:rPr>
            <w:rFonts w:ascii="Times New Roman" w:hAnsi="Times New Roman"/>
            <w:noProof/>
            <w:webHidden/>
          </w:rPr>
          <w:fldChar w:fldCharType="begin"/>
        </w:r>
        <w:r w:rsidR="00E3093C" w:rsidRPr="00E3093C">
          <w:rPr>
            <w:rFonts w:ascii="Times New Roman" w:hAnsi="Times New Roman"/>
            <w:noProof/>
            <w:webHidden/>
          </w:rPr>
          <w:instrText xml:space="preserve"> PAGEREF _Toc533059349 \h </w:instrText>
        </w:r>
        <w:r w:rsidR="00E3093C" w:rsidRPr="00E3093C">
          <w:rPr>
            <w:rFonts w:ascii="Times New Roman" w:hAnsi="Times New Roman"/>
            <w:noProof/>
            <w:webHidden/>
          </w:rPr>
        </w:r>
        <w:r w:rsidR="00E3093C" w:rsidRPr="00E3093C">
          <w:rPr>
            <w:rFonts w:ascii="Times New Roman" w:hAnsi="Times New Roman"/>
            <w:noProof/>
            <w:webHidden/>
          </w:rPr>
          <w:fldChar w:fldCharType="separate"/>
        </w:r>
        <w:r w:rsidR="001C54BD">
          <w:rPr>
            <w:rFonts w:ascii="Times New Roman" w:hAnsi="Times New Roman"/>
            <w:noProof/>
            <w:webHidden/>
          </w:rPr>
          <w:t>23</w:t>
        </w:r>
        <w:r w:rsidR="00E3093C" w:rsidRPr="00E3093C">
          <w:rPr>
            <w:rFonts w:ascii="Times New Roman" w:hAnsi="Times New Roman"/>
            <w:noProof/>
            <w:webHidden/>
          </w:rPr>
          <w:fldChar w:fldCharType="end"/>
        </w:r>
      </w:hyperlink>
    </w:p>
    <w:p w:rsidR="00E3093C" w:rsidRPr="00645A8E" w:rsidRDefault="00D24EEF" w:rsidP="00E3093C">
      <w:pPr>
        <w:pStyle w:val="26"/>
        <w:tabs>
          <w:tab w:val="right" w:leader="dot" w:pos="9346"/>
        </w:tabs>
        <w:jc w:val="both"/>
        <w:rPr>
          <w:rFonts w:ascii="Times New Roman" w:hAnsi="Times New Roman"/>
          <w:noProof/>
        </w:rPr>
      </w:pPr>
      <w:hyperlink w:anchor="_Toc533059350" w:history="1">
        <w:r w:rsidR="00E3093C" w:rsidRPr="00E3093C">
          <w:rPr>
            <w:rStyle w:val="ae"/>
            <w:rFonts w:ascii="Times New Roman" w:eastAsia="Calibri" w:hAnsi="Times New Roman"/>
            <w:noProof/>
          </w:rPr>
          <w:t>Статья 15. Документация о проведении конкурентной закупки</w:t>
        </w:r>
        <w:r w:rsidR="00E3093C" w:rsidRPr="00E3093C">
          <w:rPr>
            <w:rFonts w:ascii="Times New Roman" w:hAnsi="Times New Roman"/>
            <w:noProof/>
            <w:webHidden/>
          </w:rPr>
          <w:tab/>
        </w:r>
        <w:r w:rsidR="00E3093C" w:rsidRPr="00E3093C">
          <w:rPr>
            <w:rFonts w:ascii="Times New Roman" w:hAnsi="Times New Roman"/>
            <w:noProof/>
            <w:webHidden/>
          </w:rPr>
          <w:fldChar w:fldCharType="begin"/>
        </w:r>
        <w:r w:rsidR="00E3093C" w:rsidRPr="00E3093C">
          <w:rPr>
            <w:rFonts w:ascii="Times New Roman" w:hAnsi="Times New Roman"/>
            <w:noProof/>
            <w:webHidden/>
          </w:rPr>
          <w:instrText xml:space="preserve"> PAGEREF _Toc533059350 \h </w:instrText>
        </w:r>
        <w:r w:rsidR="00E3093C" w:rsidRPr="00E3093C">
          <w:rPr>
            <w:rFonts w:ascii="Times New Roman" w:hAnsi="Times New Roman"/>
            <w:noProof/>
            <w:webHidden/>
          </w:rPr>
        </w:r>
        <w:r w:rsidR="00E3093C" w:rsidRPr="00E3093C">
          <w:rPr>
            <w:rFonts w:ascii="Times New Roman" w:hAnsi="Times New Roman"/>
            <w:noProof/>
            <w:webHidden/>
          </w:rPr>
          <w:fldChar w:fldCharType="separate"/>
        </w:r>
        <w:r w:rsidR="001C54BD">
          <w:rPr>
            <w:rFonts w:ascii="Times New Roman" w:hAnsi="Times New Roman"/>
            <w:noProof/>
            <w:webHidden/>
          </w:rPr>
          <w:t>24</w:t>
        </w:r>
        <w:r w:rsidR="00E3093C" w:rsidRPr="00E3093C">
          <w:rPr>
            <w:rFonts w:ascii="Times New Roman" w:hAnsi="Times New Roman"/>
            <w:noProof/>
            <w:webHidden/>
          </w:rPr>
          <w:fldChar w:fldCharType="end"/>
        </w:r>
      </w:hyperlink>
    </w:p>
    <w:p w:rsidR="00E3093C" w:rsidRPr="00645A8E" w:rsidRDefault="00D24EEF" w:rsidP="00E3093C">
      <w:pPr>
        <w:pStyle w:val="26"/>
        <w:tabs>
          <w:tab w:val="right" w:leader="dot" w:pos="9346"/>
        </w:tabs>
        <w:jc w:val="both"/>
        <w:rPr>
          <w:rFonts w:ascii="Times New Roman" w:hAnsi="Times New Roman"/>
          <w:noProof/>
        </w:rPr>
      </w:pPr>
      <w:hyperlink w:anchor="_Toc533059351" w:history="1">
        <w:r w:rsidR="00E3093C" w:rsidRPr="00E3093C">
          <w:rPr>
            <w:rStyle w:val="ae"/>
            <w:rFonts w:ascii="Times New Roman" w:eastAsia="Calibri" w:hAnsi="Times New Roman"/>
            <w:noProof/>
          </w:rPr>
          <w:t>Статья 16. Оформление заявки на участие в закупке</w:t>
        </w:r>
        <w:r w:rsidR="00E3093C" w:rsidRPr="00E3093C">
          <w:rPr>
            <w:rFonts w:ascii="Times New Roman" w:hAnsi="Times New Roman"/>
            <w:noProof/>
            <w:webHidden/>
          </w:rPr>
          <w:tab/>
        </w:r>
        <w:r w:rsidR="00E3093C" w:rsidRPr="00E3093C">
          <w:rPr>
            <w:rFonts w:ascii="Times New Roman" w:hAnsi="Times New Roman"/>
            <w:noProof/>
            <w:webHidden/>
          </w:rPr>
          <w:fldChar w:fldCharType="begin"/>
        </w:r>
        <w:r w:rsidR="00E3093C" w:rsidRPr="00E3093C">
          <w:rPr>
            <w:rFonts w:ascii="Times New Roman" w:hAnsi="Times New Roman"/>
            <w:noProof/>
            <w:webHidden/>
          </w:rPr>
          <w:instrText xml:space="preserve"> PAGEREF _Toc533059351 \h </w:instrText>
        </w:r>
        <w:r w:rsidR="00E3093C" w:rsidRPr="00E3093C">
          <w:rPr>
            <w:rFonts w:ascii="Times New Roman" w:hAnsi="Times New Roman"/>
            <w:noProof/>
            <w:webHidden/>
          </w:rPr>
        </w:r>
        <w:r w:rsidR="00E3093C" w:rsidRPr="00E3093C">
          <w:rPr>
            <w:rFonts w:ascii="Times New Roman" w:hAnsi="Times New Roman"/>
            <w:noProof/>
            <w:webHidden/>
          </w:rPr>
          <w:fldChar w:fldCharType="separate"/>
        </w:r>
        <w:r w:rsidR="001C54BD">
          <w:rPr>
            <w:rFonts w:ascii="Times New Roman" w:hAnsi="Times New Roman"/>
            <w:noProof/>
            <w:webHidden/>
          </w:rPr>
          <w:t>26</w:t>
        </w:r>
        <w:r w:rsidR="00E3093C" w:rsidRPr="00E3093C">
          <w:rPr>
            <w:rFonts w:ascii="Times New Roman" w:hAnsi="Times New Roman"/>
            <w:noProof/>
            <w:webHidden/>
          </w:rPr>
          <w:fldChar w:fldCharType="end"/>
        </w:r>
      </w:hyperlink>
    </w:p>
    <w:p w:rsidR="00E3093C" w:rsidRPr="00645A8E" w:rsidRDefault="00D24EEF" w:rsidP="00E3093C">
      <w:pPr>
        <w:pStyle w:val="26"/>
        <w:tabs>
          <w:tab w:val="right" w:leader="dot" w:pos="9346"/>
        </w:tabs>
        <w:jc w:val="both"/>
        <w:rPr>
          <w:rFonts w:ascii="Times New Roman" w:hAnsi="Times New Roman"/>
          <w:noProof/>
        </w:rPr>
      </w:pPr>
      <w:hyperlink w:anchor="_Toc533059352" w:history="1">
        <w:r w:rsidR="00E3093C" w:rsidRPr="00E3093C">
          <w:rPr>
            <w:rStyle w:val="ae"/>
            <w:rFonts w:ascii="Times New Roman" w:eastAsia="Calibri" w:hAnsi="Times New Roman"/>
            <w:noProof/>
          </w:rPr>
          <w:t>Статья 17. Обеспечение заявки на участие в закупке</w:t>
        </w:r>
        <w:r w:rsidR="00E3093C" w:rsidRPr="00E3093C">
          <w:rPr>
            <w:rFonts w:ascii="Times New Roman" w:hAnsi="Times New Roman"/>
            <w:noProof/>
            <w:webHidden/>
          </w:rPr>
          <w:tab/>
        </w:r>
        <w:r w:rsidR="00E3093C" w:rsidRPr="00E3093C">
          <w:rPr>
            <w:rFonts w:ascii="Times New Roman" w:hAnsi="Times New Roman"/>
            <w:noProof/>
            <w:webHidden/>
          </w:rPr>
          <w:fldChar w:fldCharType="begin"/>
        </w:r>
        <w:r w:rsidR="00E3093C" w:rsidRPr="00E3093C">
          <w:rPr>
            <w:rFonts w:ascii="Times New Roman" w:hAnsi="Times New Roman"/>
            <w:noProof/>
            <w:webHidden/>
          </w:rPr>
          <w:instrText xml:space="preserve"> PAGEREF _Toc533059352 \h </w:instrText>
        </w:r>
        <w:r w:rsidR="00E3093C" w:rsidRPr="00E3093C">
          <w:rPr>
            <w:rFonts w:ascii="Times New Roman" w:hAnsi="Times New Roman"/>
            <w:noProof/>
            <w:webHidden/>
          </w:rPr>
        </w:r>
        <w:r w:rsidR="00E3093C" w:rsidRPr="00E3093C">
          <w:rPr>
            <w:rFonts w:ascii="Times New Roman" w:hAnsi="Times New Roman"/>
            <w:noProof/>
            <w:webHidden/>
          </w:rPr>
          <w:fldChar w:fldCharType="separate"/>
        </w:r>
        <w:r w:rsidR="001C54BD">
          <w:rPr>
            <w:rFonts w:ascii="Times New Roman" w:hAnsi="Times New Roman"/>
            <w:noProof/>
            <w:webHidden/>
          </w:rPr>
          <w:t>28</w:t>
        </w:r>
        <w:r w:rsidR="00E3093C" w:rsidRPr="00E3093C">
          <w:rPr>
            <w:rFonts w:ascii="Times New Roman" w:hAnsi="Times New Roman"/>
            <w:noProof/>
            <w:webHidden/>
          </w:rPr>
          <w:fldChar w:fldCharType="end"/>
        </w:r>
      </w:hyperlink>
    </w:p>
    <w:p w:rsidR="00E3093C" w:rsidRPr="00645A8E" w:rsidRDefault="00D24EEF" w:rsidP="00E3093C">
      <w:pPr>
        <w:pStyle w:val="26"/>
        <w:tabs>
          <w:tab w:val="right" w:leader="dot" w:pos="9346"/>
        </w:tabs>
        <w:jc w:val="both"/>
        <w:rPr>
          <w:rFonts w:ascii="Times New Roman" w:hAnsi="Times New Roman"/>
          <w:noProof/>
        </w:rPr>
      </w:pPr>
      <w:hyperlink w:anchor="_Toc533059353" w:history="1">
        <w:r w:rsidR="00E3093C" w:rsidRPr="00E3093C">
          <w:rPr>
            <w:rStyle w:val="ae"/>
            <w:rFonts w:ascii="Times New Roman" w:eastAsia="Calibri" w:hAnsi="Times New Roman"/>
            <w:noProof/>
          </w:rPr>
          <w:t>Статья 18. Обеспечение исполнения договора</w:t>
        </w:r>
        <w:r w:rsidR="00E3093C" w:rsidRPr="00E3093C">
          <w:rPr>
            <w:rFonts w:ascii="Times New Roman" w:hAnsi="Times New Roman"/>
            <w:noProof/>
            <w:webHidden/>
          </w:rPr>
          <w:tab/>
        </w:r>
        <w:r w:rsidR="00E3093C" w:rsidRPr="00E3093C">
          <w:rPr>
            <w:rFonts w:ascii="Times New Roman" w:hAnsi="Times New Roman"/>
            <w:noProof/>
            <w:webHidden/>
          </w:rPr>
          <w:fldChar w:fldCharType="begin"/>
        </w:r>
        <w:r w:rsidR="00E3093C" w:rsidRPr="00E3093C">
          <w:rPr>
            <w:rFonts w:ascii="Times New Roman" w:hAnsi="Times New Roman"/>
            <w:noProof/>
            <w:webHidden/>
          </w:rPr>
          <w:instrText xml:space="preserve"> PAGEREF _Toc533059353 \h </w:instrText>
        </w:r>
        <w:r w:rsidR="00E3093C" w:rsidRPr="00E3093C">
          <w:rPr>
            <w:rFonts w:ascii="Times New Roman" w:hAnsi="Times New Roman"/>
            <w:noProof/>
            <w:webHidden/>
          </w:rPr>
        </w:r>
        <w:r w:rsidR="00E3093C" w:rsidRPr="00E3093C">
          <w:rPr>
            <w:rFonts w:ascii="Times New Roman" w:hAnsi="Times New Roman"/>
            <w:noProof/>
            <w:webHidden/>
          </w:rPr>
          <w:fldChar w:fldCharType="separate"/>
        </w:r>
        <w:r w:rsidR="001C54BD">
          <w:rPr>
            <w:rFonts w:ascii="Times New Roman" w:hAnsi="Times New Roman"/>
            <w:noProof/>
            <w:webHidden/>
          </w:rPr>
          <w:t>29</w:t>
        </w:r>
        <w:r w:rsidR="00E3093C" w:rsidRPr="00E3093C">
          <w:rPr>
            <w:rFonts w:ascii="Times New Roman" w:hAnsi="Times New Roman"/>
            <w:noProof/>
            <w:webHidden/>
          </w:rPr>
          <w:fldChar w:fldCharType="end"/>
        </w:r>
      </w:hyperlink>
    </w:p>
    <w:p w:rsidR="00E3093C" w:rsidRPr="00645A8E" w:rsidRDefault="00D24EEF" w:rsidP="00E3093C">
      <w:pPr>
        <w:pStyle w:val="26"/>
        <w:tabs>
          <w:tab w:val="right" w:leader="dot" w:pos="9346"/>
        </w:tabs>
        <w:jc w:val="both"/>
        <w:rPr>
          <w:rFonts w:ascii="Times New Roman" w:hAnsi="Times New Roman"/>
          <w:noProof/>
        </w:rPr>
      </w:pPr>
      <w:hyperlink w:anchor="_Toc533059354" w:history="1">
        <w:r w:rsidR="00E3093C" w:rsidRPr="00E3093C">
          <w:rPr>
            <w:rStyle w:val="ae"/>
            <w:rFonts w:ascii="Times New Roman" w:eastAsia="Calibri" w:hAnsi="Times New Roman"/>
            <w:noProof/>
          </w:rPr>
          <w:t>Статья 19. Подача заявки. Изменение и отзыв заявки</w:t>
        </w:r>
        <w:r w:rsidR="00E3093C" w:rsidRPr="00E3093C">
          <w:rPr>
            <w:rFonts w:ascii="Times New Roman" w:hAnsi="Times New Roman"/>
            <w:noProof/>
            <w:webHidden/>
          </w:rPr>
          <w:tab/>
        </w:r>
        <w:r w:rsidR="00E3093C" w:rsidRPr="00E3093C">
          <w:rPr>
            <w:rFonts w:ascii="Times New Roman" w:hAnsi="Times New Roman"/>
            <w:noProof/>
            <w:webHidden/>
          </w:rPr>
          <w:fldChar w:fldCharType="begin"/>
        </w:r>
        <w:r w:rsidR="00E3093C" w:rsidRPr="00E3093C">
          <w:rPr>
            <w:rFonts w:ascii="Times New Roman" w:hAnsi="Times New Roman"/>
            <w:noProof/>
            <w:webHidden/>
          </w:rPr>
          <w:instrText xml:space="preserve"> PAGEREF _Toc533059354 \h </w:instrText>
        </w:r>
        <w:r w:rsidR="00E3093C" w:rsidRPr="00E3093C">
          <w:rPr>
            <w:rFonts w:ascii="Times New Roman" w:hAnsi="Times New Roman"/>
            <w:noProof/>
            <w:webHidden/>
          </w:rPr>
        </w:r>
        <w:r w:rsidR="00E3093C" w:rsidRPr="00E3093C">
          <w:rPr>
            <w:rFonts w:ascii="Times New Roman" w:hAnsi="Times New Roman"/>
            <w:noProof/>
            <w:webHidden/>
          </w:rPr>
          <w:fldChar w:fldCharType="separate"/>
        </w:r>
        <w:r w:rsidR="001C54BD">
          <w:rPr>
            <w:rFonts w:ascii="Times New Roman" w:hAnsi="Times New Roman"/>
            <w:noProof/>
            <w:webHidden/>
          </w:rPr>
          <w:t>29</w:t>
        </w:r>
        <w:r w:rsidR="00E3093C" w:rsidRPr="00E3093C">
          <w:rPr>
            <w:rFonts w:ascii="Times New Roman" w:hAnsi="Times New Roman"/>
            <w:noProof/>
            <w:webHidden/>
          </w:rPr>
          <w:fldChar w:fldCharType="end"/>
        </w:r>
      </w:hyperlink>
    </w:p>
    <w:p w:rsidR="00E3093C" w:rsidRPr="00645A8E" w:rsidRDefault="00D24EEF" w:rsidP="00E3093C">
      <w:pPr>
        <w:pStyle w:val="26"/>
        <w:tabs>
          <w:tab w:val="right" w:leader="dot" w:pos="9346"/>
        </w:tabs>
        <w:jc w:val="both"/>
        <w:rPr>
          <w:rFonts w:ascii="Times New Roman" w:hAnsi="Times New Roman"/>
          <w:noProof/>
        </w:rPr>
      </w:pPr>
      <w:hyperlink w:anchor="_Toc533059355" w:history="1">
        <w:r w:rsidR="00E3093C" w:rsidRPr="00E3093C">
          <w:rPr>
            <w:rStyle w:val="ae"/>
            <w:rFonts w:ascii="Times New Roman" w:eastAsia="Calibri" w:hAnsi="Times New Roman"/>
            <w:noProof/>
          </w:rPr>
          <w:t>Статья 20. Протоколы закупки</w:t>
        </w:r>
        <w:r w:rsidR="00E3093C" w:rsidRPr="00E3093C">
          <w:rPr>
            <w:rFonts w:ascii="Times New Roman" w:hAnsi="Times New Roman"/>
            <w:noProof/>
            <w:webHidden/>
          </w:rPr>
          <w:tab/>
        </w:r>
        <w:r w:rsidR="00E3093C" w:rsidRPr="00E3093C">
          <w:rPr>
            <w:rFonts w:ascii="Times New Roman" w:hAnsi="Times New Roman"/>
            <w:noProof/>
            <w:webHidden/>
          </w:rPr>
          <w:fldChar w:fldCharType="begin"/>
        </w:r>
        <w:r w:rsidR="00E3093C" w:rsidRPr="00E3093C">
          <w:rPr>
            <w:rFonts w:ascii="Times New Roman" w:hAnsi="Times New Roman"/>
            <w:noProof/>
            <w:webHidden/>
          </w:rPr>
          <w:instrText xml:space="preserve"> PAGEREF _Toc533059355 \h </w:instrText>
        </w:r>
        <w:r w:rsidR="00E3093C" w:rsidRPr="00E3093C">
          <w:rPr>
            <w:rFonts w:ascii="Times New Roman" w:hAnsi="Times New Roman"/>
            <w:noProof/>
            <w:webHidden/>
          </w:rPr>
        </w:r>
        <w:r w:rsidR="00E3093C" w:rsidRPr="00E3093C">
          <w:rPr>
            <w:rFonts w:ascii="Times New Roman" w:hAnsi="Times New Roman"/>
            <w:noProof/>
            <w:webHidden/>
          </w:rPr>
          <w:fldChar w:fldCharType="separate"/>
        </w:r>
        <w:r w:rsidR="001C54BD">
          <w:rPr>
            <w:rFonts w:ascii="Times New Roman" w:hAnsi="Times New Roman"/>
            <w:noProof/>
            <w:webHidden/>
          </w:rPr>
          <w:t>30</w:t>
        </w:r>
        <w:r w:rsidR="00E3093C" w:rsidRPr="00E3093C">
          <w:rPr>
            <w:rFonts w:ascii="Times New Roman" w:hAnsi="Times New Roman"/>
            <w:noProof/>
            <w:webHidden/>
          </w:rPr>
          <w:fldChar w:fldCharType="end"/>
        </w:r>
      </w:hyperlink>
    </w:p>
    <w:p w:rsidR="00E3093C" w:rsidRPr="00645A8E" w:rsidRDefault="00D24EEF" w:rsidP="00E3093C">
      <w:pPr>
        <w:pStyle w:val="26"/>
        <w:tabs>
          <w:tab w:val="right" w:leader="dot" w:pos="9346"/>
        </w:tabs>
        <w:jc w:val="both"/>
        <w:rPr>
          <w:rFonts w:ascii="Times New Roman" w:hAnsi="Times New Roman"/>
          <w:noProof/>
        </w:rPr>
      </w:pPr>
      <w:hyperlink w:anchor="_Toc533059356" w:history="1">
        <w:r w:rsidR="00E3093C" w:rsidRPr="00E3093C">
          <w:rPr>
            <w:rStyle w:val="ae"/>
            <w:rFonts w:ascii="Times New Roman" w:eastAsia="Calibri" w:hAnsi="Times New Roman"/>
            <w:noProof/>
          </w:rPr>
          <w:t>Статья 21. Вскрытие конвертов с заявками</w:t>
        </w:r>
        <w:r w:rsidR="00E3093C" w:rsidRPr="00E3093C">
          <w:rPr>
            <w:rFonts w:ascii="Times New Roman" w:hAnsi="Times New Roman"/>
            <w:noProof/>
            <w:webHidden/>
          </w:rPr>
          <w:tab/>
        </w:r>
        <w:r w:rsidR="00E3093C" w:rsidRPr="00E3093C">
          <w:rPr>
            <w:rFonts w:ascii="Times New Roman" w:hAnsi="Times New Roman"/>
            <w:noProof/>
            <w:webHidden/>
          </w:rPr>
          <w:fldChar w:fldCharType="begin"/>
        </w:r>
        <w:r w:rsidR="00E3093C" w:rsidRPr="00E3093C">
          <w:rPr>
            <w:rFonts w:ascii="Times New Roman" w:hAnsi="Times New Roman"/>
            <w:noProof/>
            <w:webHidden/>
          </w:rPr>
          <w:instrText xml:space="preserve"> PAGEREF _Toc533059356 \h </w:instrText>
        </w:r>
        <w:r w:rsidR="00E3093C" w:rsidRPr="00E3093C">
          <w:rPr>
            <w:rFonts w:ascii="Times New Roman" w:hAnsi="Times New Roman"/>
            <w:noProof/>
            <w:webHidden/>
          </w:rPr>
        </w:r>
        <w:r w:rsidR="00E3093C" w:rsidRPr="00E3093C">
          <w:rPr>
            <w:rFonts w:ascii="Times New Roman" w:hAnsi="Times New Roman"/>
            <w:noProof/>
            <w:webHidden/>
          </w:rPr>
          <w:fldChar w:fldCharType="separate"/>
        </w:r>
        <w:r w:rsidR="001C54BD">
          <w:rPr>
            <w:rFonts w:ascii="Times New Roman" w:hAnsi="Times New Roman"/>
            <w:noProof/>
            <w:webHidden/>
          </w:rPr>
          <w:t>31</w:t>
        </w:r>
        <w:r w:rsidR="00E3093C" w:rsidRPr="00E3093C">
          <w:rPr>
            <w:rFonts w:ascii="Times New Roman" w:hAnsi="Times New Roman"/>
            <w:noProof/>
            <w:webHidden/>
          </w:rPr>
          <w:fldChar w:fldCharType="end"/>
        </w:r>
      </w:hyperlink>
    </w:p>
    <w:p w:rsidR="00E3093C" w:rsidRPr="00645A8E" w:rsidRDefault="00D24EEF" w:rsidP="00E3093C">
      <w:pPr>
        <w:pStyle w:val="26"/>
        <w:tabs>
          <w:tab w:val="right" w:leader="dot" w:pos="9346"/>
        </w:tabs>
        <w:jc w:val="both"/>
        <w:rPr>
          <w:rFonts w:ascii="Times New Roman" w:hAnsi="Times New Roman"/>
          <w:noProof/>
        </w:rPr>
      </w:pPr>
      <w:hyperlink w:anchor="_Toc533059357" w:history="1">
        <w:r w:rsidR="00E3093C" w:rsidRPr="00E3093C">
          <w:rPr>
            <w:rStyle w:val="ae"/>
            <w:rFonts w:ascii="Times New Roman" w:eastAsia="Calibri" w:hAnsi="Times New Roman"/>
            <w:noProof/>
          </w:rPr>
          <w:t>Статья 22. Рассмотрение заявок</w:t>
        </w:r>
        <w:r w:rsidR="00E3093C" w:rsidRPr="00E3093C">
          <w:rPr>
            <w:rFonts w:ascii="Times New Roman" w:hAnsi="Times New Roman"/>
            <w:noProof/>
            <w:webHidden/>
          </w:rPr>
          <w:tab/>
        </w:r>
        <w:r w:rsidR="00E3093C" w:rsidRPr="00E3093C">
          <w:rPr>
            <w:rFonts w:ascii="Times New Roman" w:hAnsi="Times New Roman"/>
            <w:noProof/>
            <w:webHidden/>
          </w:rPr>
          <w:fldChar w:fldCharType="begin"/>
        </w:r>
        <w:r w:rsidR="00E3093C" w:rsidRPr="00E3093C">
          <w:rPr>
            <w:rFonts w:ascii="Times New Roman" w:hAnsi="Times New Roman"/>
            <w:noProof/>
            <w:webHidden/>
          </w:rPr>
          <w:instrText xml:space="preserve"> PAGEREF _Toc533059357 \h </w:instrText>
        </w:r>
        <w:r w:rsidR="00E3093C" w:rsidRPr="00E3093C">
          <w:rPr>
            <w:rFonts w:ascii="Times New Roman" w:hAnsi="Times New Roman"/>
            <w:noProof/>
            <w:webHidden/>
          </w:rPr>
        </w:r>
        <w:r w:rsidR="00E3093C" w:rsidRPr="00E3093C">
          <w:rPr>
            <w:rFonts w:ascii="Times New Roman" w:hAnsi="Times New Roman"/>
            <w:noProof/>
            <w:webHidden/>
          </w:rPr>
          <w:fldChar w:fldCharType="separate"/>
        </w:r>
        <w:r w:rsidR="001C54BD">
          <w:rPr>
            <w:rFonts w:ascii="Times New Roman" w:hAnsi="Times New Roman"/>
            <w:noProof/>
            <w:webHidden/>
          </w:rPr>
          <w:t>31</w:t>
        </w:r>
        <w:r w:rsidR="00E3093C" w:rsidRPr="00E3093C">
          <w:rPr>
            <w:rFonts w:ascii="Times New Roman" w:hAnsi="Times New Roman"/>
            <w:noProof/>
            <w:webHidden/>
          </w:rPr>
          <w:fldChar w:fldCharType="end"/>
        </w:r>
      </w:hyperlink>
    </w:p>
    <w:p w:rsidR="00E3093C" w:rsidRPr="00645A8E" w:rsidRDefault="00D24EEF" w:rsidP="00E3093C">
      <w:pPr>
        <w:pStyle w:val="26"/>
        <w:tabs>
          <w:tab w:val="right" w:leader="dot" w:pos="9346"/>
        </w:tabs>
        <w:jc w:val="both"/>
        <w:rPr>
          <w:rFonts w:ascii="Times New Roman" w:hAnsi="Times New Roman"/>
          <w:noProof/>
        </w:rPr>
      </w:pPr>
      <w:hyperlink w:anchor="_Toc533059358" w:history="1">
        <w:r w:rsidR="00E3093C" w:rsidRPr="00E3093C">
          <w:rPr>
            <w:rStyle w:val="ae"/>
            <w:rFonts w:ascii="Times New Roman" w:eastAsia="Calibri" w:hAnsi="Times New Roman"/>
            <w:noProof/>
          </w:rPr>
          <w:t>Статья 23. Оценка и сопоставление заявок, подведение итогов конкурентной закупки</w:t>
        </w:r>
        <w:r w:rsidR="00E3093C" w:rsidRPr="00E3093C">
          <w:rPr>
            <w:rFonts w:ascii="Times New Roman" w:hAnsi="Times New Roman"/>
            <w:noProof/>
            <w:webHidden/>
          </w:rPr>
          <w:tab/>
        </w:r>
        <w:r w:rsidR="00E3093C" w:rsidRPr="00E3093C">
          <w:rPr>
            <w:rFonts w:ascii="Times New Roman" w:hAnsi="Times New Roman"/>
            <w:noProof/>
            <w:webHidden/>
          </w:rPr>
          <w:fldChar w:fldCharType="begin"/>
        </w:r>
        <w:r w:rsidR="00E3093C" w:rsidRPr="00E3093C">
          <w:rPr>
            <w:rFonts w:ascii="Times New Roman" w:hAnsi="Times New Roman"/>
            <w:noProof/>
            <w:webHidden/>
          </w:rPr>
          <w:instrText xml:space="preserve"> PAGEREF _Toc533059358 \h </w:instrText>
        </w:r>
        <w:r w:rsidR="00E3093C" w:rsidRPr="00E3093C">
          <w:rPr>
            <w:rFonts w:ascii="Times New Roman" w:hAnsi="Times New Roman"/>
            <w:noProof/>
            <w:webHidden/>
          </w:rPr>
        </w:r>
        <w:r w:rsidR="00E3093C" w:rsidRPr="00E3093C">
          <w:rPr>
            <w:rFonts w:ascii="Times New Roman" w:hAnsi="Times New Roman"/>
            <w:noProof/>
            <w:webHidden/>
          </w:rPr>
          <w:fldChar w:fldCharType="separate"/>
        </w:r>
        <w:r w:rsidR="001C54BD">
          <w:rPr>
            <w:rFonts w:ascii="Times New Roman" w:hAnsi="Times New Roman"/>
            <w:noProof/>
            <w:webHidden/>
          </w:rPr>
          <w:t>32</w:t>
        </w:r>
        <w:r w:rsidR="00E3093C" w:rsidRPr="00E3093C">
          <w:rPr>
            <w:rFonts w:ascii="Times New Roman" w:hAnsi="Times New Roman"/>
            <w:noProof/>
            <w:webHidden/>
          </w:rPr>
          <w:fldChar w:fldCharType="end"/>
        </w:r>
      </w:hyperlink>
    </w:p>
    <w:p w:rsidR="00E3093C" w:rsidRPr="00645A8E" w:rsidRDefault="00D24EEF" w:rsidP="00E3093C">
      <w:pPr>
        <w:pStyle w:val="26"/>
        <w:tabs>
          <w:tab w:val="right" w:leader="dot" w:pos="9346"/>
        </w:tabs>
        <w:jc w:val="both"/>
        <w:rPr>
          <w:rFonts w:ascii="Times New Roman" w:hAnsi="Times New Roman"/>
          <w:noProof/>
        </w:rPr>
      </w:pPr>
      <w:hyperlink w:anchor="_Toc533059359" w:history="1">
        <w:r w:rsidR="00E3093C" w:rsidRPr="00E3093C">
          <w:rPr>
            <w:rStyle w:val="ae"/>
            <w:rFonts w:ascii="Times New Roman" w:eastAsia="Calibri" w:hAnsi="Times New Roman"/>
            <w:noProof/>
          </w:rPr>
          <w:t>Статья 24. Критерии оценки заявок участников закупки</w:t>
        </w:r>
        <w:r w:rsidR="00E3093C" w:rsidRPr="00E3093C">
          <w:rPr>
            <w:rFonts w:ascii="Times New Roman" w:hAnsi="Times New Roman"/>
            <w:noProof/>
            <w:webHidden/>
          </w:rPr>
          <w:tab/>
        </w:r>
        <w:r w:rsidR="00E3093C" w:rsidRPr="00E3093C">
          <w:rPr>
            <w:rFonts w:ascii="Times New Roman" w:hAnsi="Times New Roman"/>
            <w:noProof/>
            <w:webHidden/>
          </w:rPr>
          <w:fldChar w:fldCharType="begin"/>
        </w:r>
        <w:r w:rsidR="00E3093C" w:rsidRPr="00E3093C">
          <w:rPr>
            <w:rFonts w:ascii="Times New Roman" w:hAnsi="Times New Roman"/>
            <w:noProof/>
            <w:webHidden/>
          </w:rPr>
          <w:instrText xml:space="preserve"> PAGEREF _Toc533059359 \h </w:instrText>
        </w:r>
        <w:r w:rsidR="00E3093C" w:rsidRPr="00E3093C">
          <w:rPr>
            <w:rFonts w:ascii="Times New Roman" w:hAnsi="Times New Roman"/>
            <w:noProof/>
            <w:webHidden/>
          </w:rPr>
        </w:r>
        <w:r w:rsidR="00E3093C" w:rsidRPr="00E3093C">
          <w:rPr>
            <w:rFonts w:ascii="Times New Roman" w:hAnsi="Times New Roman"/>
            <w:noProof/>
            <w:webHidden/>
          </w:rPr>
          <w:fldChar w:fldCharType="separate"/>
        </w:r>
        <w:r w:rsidR="001C54BD">
          <w:rPr>
            <w:rFonts w:ascii="Times New Roman" w:hAnsi="Times New Roman"/>
            <w:noProof/>
            <w:webHidden/>
          </w:rPr>
          <w:t>32</w:t>
        </w:r>
        <w:r w:rsidR="00E3093C" w:rsidRPr="00E3093C">
          <w:rPr>
            <w:rFonts w:ascii="Times New Roman" w:hAnsi="Times New Roman"/>
            <w:noProof/>
            <w:webHidden/>
          </w:rPr>
          <w:fldChar w:fldCharType="end"/>
        </w:r>
      </w:hyperlink>
    </w:p>
    <w:p w:rsidR="00E3093C" w:rsidRPr="00645A8E" w:rsidRDefault="00D24EEF" w:rsidP="00E3093C">
      <w:pPr>
        <w:pStyle w:val="26"/>
        <w:tabs>
          <w:tab w:val="right" w:leader="dot" w:pos="9346"/>
        </w:tabs>
        <w:jc w:val="both"/>
        <w:rPr>
          <w:rFonts w:ascii="Times New Roman" w:hAnsi="Times New Roman"/>
          <w:noProof/>
        </w:rPr>
      </w:pPr>
      <w:hyperlink w:anchor="_Toc533059360" w:history="1">
        <w:r w:rsidR="00E3093C" w:rsidRPr="00E3093C">
          <w:rPr>
            <w:rStyle w:val="ae"/>
            <w:rFonts w:ascii="Times New Roman" w:eastAsia="Calibri" w:hAnsi="Times New Roman"/>
            <w:noProof/>
          </w:rPr>
          <w:t>Статья 25. Несостоявшаяся закупка и последствия признания закупки несостоявшейся</w:t>
        </w:r>
        <w:r w:rsidR="00E3093C" w:rsidRPr="00E3093C">
          <w:rPr>
            <w:rFonts w:ascii="Times New Roman" w:hAnsi="Times New Roman"/>
            <w:noProof/>
            <w:webHidden/>
          </w:rPr>
          <w:tab/>
        </w:r>
        <w:r w:rsidR="00E3093C" w:rsidRPr="00E3093C">
          <w:rPr>
            <w:rFonts w:ascii="Times New Roman" w:hAnsi="Times New Roman"/>
            <w:noProof/>
            <w:webHidden/>
          </w:rPr>
          <w:fldChar w:fldCharType="begin"/>
        </w:r>
        <w:r w:rsidR="00E3093C" w:rsidRPr="00E3093C">
          <w:rPr>
            <w:rFonts w:ascii="Times New Roman" w:hAnsi="Times New Roman"/>
            <w:noProof/>
            <w:webHidden/>
          </w:rPr>
          <w:instrText xml:space="preserve"> PAGEREF _Toc533059360 \h </w:instrText>
        </w:r>
        <w:r w:rsidR="00E3093C" w:rsidRPr="00E3093C">
          <w:rPr>
            <w:rFonts w:ascii="Times New Roman" w:hAnsi="Times New Roman"/>
            <w:noProof/>
            <w:webHidden/>
          </w:rPr>
        </w:r>
        <w:r w:rsidR="00E3093C" w:rsidRPr="00E3093C">
          <w:rPr>
            <w:rFonts w:ascii="Times New Roman" w:hAnsi="Times New Roman"/>
            <w:noProof/>
            <w:webHidden/>
          </w:rPr>
          <w:fldChar w:fldCharType="separate"/>
        </w:r>
        <w:r w:rsidR="001C54BD">
          <w:rPr>
            <w:rFonts w:ascii="Times New Roman" w:hAnsi="Times New Roman"/>
            <w:noProof/>
            <w:webHidden/>
          </w:rPr>
          <w:t>33</w:t>
        </w:r>
        <w:r w:rsidR="00E3093C" w:rsidRPr="00E3093C">
          <w:rPr>
            <w:rFonts w:ascii="Times New Roman" w:hAnsi="Times New Roman"/>
            <w:noProof/>
            <w:webHidden/>
          </w:rPr>
          <w:fldChar w:fldCharType="end"/>
        </w:r>
      </w:hyperlink>
    </w:p>
    <w:p w:rsidR="00E3093C" w:rsidRPr="00645A8E" w:rsidRDefault="00D24EEF" w:rsidP="00E3093C">
      <w:pPr>
        <w:pStyle w:val="26"/>
        <w:tabs>
          <w:tab w:val="right" w:leader="dot" w:pos="9346"/>
        </w:tabs>
        <w:jc w:val="both"/>
        <w:rPr>
          <w:rFonts w:ascii="Times New Roman" w:hAnsi="Times New Roman"/>
          <w:noProof/>
        </w:rPr>
      </w:pPr>
      <w:hyperlink w:anchor="_Toc533059361" w:history="1">
        <w:r w:rsidR="00E3093C" w:rsidRPr="00E3093C">
          <w:rPr>
            <w:rStyle w:val="ae"/>
            <w:rFonts w:ascii="Times New Roman" w:eastAsia="Calibri" w:hAnsi="Times New Roman"/>
            <w:noProof/>
          </w:rPr>
          <w:t>Статья 26. Отмена конкурентной закупки</w:t>
        </w:r>
        <w:r w:rsidR="00E3093C" w:rsidRPr="00E3093C">
          <w:rPr>
            <w:rFonts w:ascii="Times New Roman" w:hAnsi="Times New Roman"/>
            <w:noProof/>
            <w:webHidden/>
          </w:rPr>
          <w:tab/>
        </w:r>
        <w:r w:rsidR="00E3093C" w:rsidRPr="00E3093C">
          <w:rPr>
            <w:rFonts w:ascii="Times New Roman" w:hAnsi="Times New Roman"/>
            <w:noProof/>
            <w:webHidden/>
          </w:rPr>
          <w:fldChar w:fldCharType="begin"/>
        </w:r>
        <w:r w:rsidR="00E3093C" w:rsidRPr="00E3093C">
          <w:rPr>
            <w:rFonts w:ascii="Times New Roman" w:hAnsi="Times New Roman"/>
            <w:noProof/>
            <w:webHidden/>
          </w:rPr>
          <w:instrText xml:space="preserve"> PAGEREF _Toc533059361 \h </w:instrText>
        </w:r>
        <w:r w:rsidR="00E3093C" w:rsidRPr="00E3093C">
          <w:rPr>
            <w:rFonts w:ascii="Times New Roman" w:hAnsi="Times New Roman"/>
            <w:noProof/>
            <w:webHidden/>
          </w:rPr>
        </w:r>
        <w:r w:rsidR="00E3093C" w:rsidRPr="00E3093C">
          <w:rPr>
            <w:rFonts w:ascii="Times New Roman" w:hAnsi="Times New Roman"/>
            <w:noProof/>
            <w:webHidden/>
          </w:rPr>
          <w:fldChar w:fldCharType="separate"/>
        </w:r>
        <w:r w:rsidR="001C54BD">
          <w:rPr>
            <w:rFonts w:ascii="Times New Roman" w:hAnsi="Times New Roman"/>
            <w:noProof/>
            <w:webHidden/>
          </w:rPr>
          <w:t>34</w:t>
        </w:r>
        <w:r w:rsidR="00E3093C" w:rsidRPr="00E3093C">
          <w:rPr>
            <w:rFonts w:ascii="Times New Roman" w:hAnsi="Times New Roman"/>
            <w:noProof/>
            <w:webHidden/>
          </w:rPr>
          <w:fldChar w:fldCharType="end"/>
        </w:r>
      </w:hyperlink>
    </w:p>
    <w:p w:rsidR="00E3093C" w:rsidRPr="00645A8E" w:rsidRDefault="00D24EEF" w:rsidP="00E3093C">
      <w:pPr>
        <w:pStyle w:val="12"/>
        <w:jc w:val="both"/>
        <w:rPr>
          <w:b w:val="0"/>
          <w:sz w:val="22"/>
          <w:szCs w:val="22"/>
        </w:rPr>
      </w:pPr>
      <w:hyperlink w:anchor="_Toc533059362" w:history="1">
        <w:r w:rsidR="00E3093C" w:rsidRPr="00E3093C">
          <w:rPr>
            <w:rStyle w:val="ae"/>
            <w:sz w:val="22"/>
            <w:szCs w:val="22"/>
          </w:rPr>
          <w:t>ГЛАВА VII. СПОСОБЫ ЗАКУПОК И УСЛОВИЯ ИХ ПРИМЕНЕНИЯ</w:t>
        </w:r>
        <w:r w:rsidR="00E3093C" w:rsidRPr="00E3093C">
          <w:rPr>
            <w:webHidden/>
            <w:sz w:val="22"/>
            <w:szCs w:val="22"/>
          </w:rPr>
          <w:tab/>
        </w:r>
        <w:r w:rsidR="00E3093C" w:rsidRPr="00E3093C">
          <w:rPr>
            <w:webHidden/>
            <w:sz w:val="22"/>
            <w:szCs w:val="22"/>
          </w:rPr>
          <w:fldChar w:fldCharType="begin"/>
        </w:r>
        <w:r w:rsidR="00E3093C" w:rsidRPr="00E3093C">
          <w:rPr>
            <w:webHidden/>
            <w:sz w:val="22"/>
            <w:szCs w:val="22"/>
          </w:rPr>
          <w:instrText xml:space="preserve"> PAGEREF _Toc533059362 \h </w:instrText>
        </w:r>
        <w:r w:rsidR="00E3093C" w:rsidRPr="00E3093C">
          <w:rPr>
            <w:webHidden/>
            <w:sz w:val="22"/>
            <w:szCs w:val="22"/>
          </w:rPr>
        </w:r>
        <w:r w:rsidR="00E3093C" w:rsidRPr="00E3093C">
          <w:rPr>
            <w:webHidden/>
            <w:sz w:val="22"/>
            <w:szCs w:val="22"/>
          </w:rPr>
          <w:fldChar w:fldCharType="separate"/>
        </w:r>
        <w:r w:rsidR="001C54BD">
          <w:rPr>
            <w:webHidden/>
            <w:sz w:val="22"/>
            <w:szCs w:val="22"/>
          </w:rPr>
          <w:t>34</w:t>
        </w:r>
        <w:r w:rsidR="00E3093C" w:rsidRPr="00E3093C">
          <w:rPr>
            <w:webHidden/>
            <w:sz w:val="22"/>
            <w:szCs w:val="22"/>
          </w:rPr>
          <w:fldChar w:fldCharType="end"/>
        </w:r>
      </w:hyperlink>
    </w:p>
    <w:p w:rsidR="00E3093C" w:rsidRPr="00645A8E" w:rsidRDefault="00D24EEF" w:rsidP="00E3093C">
      <w:pPr>
        <w:pStyle w:val="26"/>
        <w:tabs>
          <w:tab w:val="right" w:leader="dot" w:pos="9346"/>
        </w:tabs>
        <w:jc w:val="both"/>
        <w:rPr>
          <w:rFonts w:ascii="Times New Roman" w:hAnsi="Times New Roman"/>
          <w:noProof/>
        </w:rPr>
      </w:pPr>
      <w:hyperlink w:anchor="_Toc533059363" w:history="1">
        <w:r w:rsidR="00E3093C" w:rsidRPr="00E3093C">
          <w:rPr>
            <w:rStyle w:val="ae"/>
            <w:rFonts w:ascii="Times New Roman" w:hAnsi="Times New Roman"/>
            <w:noProof/>
          </w:rPr>
          <w:t>Статья 27. Способы закупок. Выбор способа закупки</w:t>
        </w:r>
        <w:r w:rsidR="00E3093C" w:rsidRPr="00E3093C">
          <w:rPr>
            <w:rFonts w:ascii="Times New Roman" w:hAnsi="Times New Roman"/>
            <w:noProof/>
            <w:webHidden/>
          </w:rPr>
          <w:tab/>
        </w:r>
        <w:r w:rsidR="00E3093C" w:rsidRPr="00E3093C">
          <w:rPr>
            <w:rFonts w:ascii="Times New Roman" w:hAnsi="Times New Roman"/>
            <w:noProof/>
            <w:webHidden/>
          </w:rPr>
          <w:fldChar w:fldCharType="begin"/>
        </w:r>
        <w:r w:rsidR="00E3093C" w:rsidRPr="00E3093C">
          <w:rPr>
            <w:rFonts w:ascii="Times New Roman" w:hAnsi="Times New Roman"/>
            <w:noProof/>
            <w:webHidden/>
          </w:rPr>
          <w:instrText xml:space="preserve"> PAGEREF _Toc533059363 \h </w:instrText>
        </w:r>
        <w:r w:rsidR="00E3093C" w:rsidRPr="00E3093C">
          <w:rPr>
            <w:rFonts w:ascii="Times New Roman" w:hAnsi="Times New Roman"/>
            <w:noProof/>
            <w:webHidden/>
          </w:rPr>
        </w:r>
        <w:r w:rsidR="00E3093C" w:rsidRPr="00E3093C">
          <w:rPr>
            <w:rFonts w:ascii="Times New Roman" w:hAnsi="Times New Roman"/>
            <w:noProof/>
            <w:webHidden/>
          </w:rPr>
          <w:fldChar w:fldCharType="separate"/>
        </w:r>
        <w:r w:rsidR="001C54BD">
          <w:rPr>
            <w:rFonts w:ascii="Times New Roman" w:hAnsi="Times New Roman"/>
            <w:noProof/>
            <w:webHidden/>
          </w:rPr>
          <w:t>34</w:t>
        </w:r>
        <w:r w:rsidR="00E3093C" w:rsidRPr="00E3093C">
          <w:rPr>
            <w:rFonts w:ascii="Times New Roman" w:hAnsi="Times New Roman"/>
            <w:noProof/>
            <w:webHidden/>
          </w:rPr>
          <w:fldChar w:fldCharType="end"/>
        </w:r>
      </w:hyperlink>
    </w:p>
    <w:p w:rsidR="00E3093C" w:rsidRPr="00645A8E" w:rsidRDefault="00D24EEF" w:rsidP="00E3093C">
      <w:pPr>
        <w:pStyle w:val="26"/>
        <w:tabs>
          <w:tab w:val="right" w:leader="dot" w:pos="9346"/>
        </w:tabs>
        <w:jc w:val="both"/>
        <w:rPr>
          <w:rFonts w:ascii="Times New Roman" w:hAnsi="Times New Roman"/>
          <w:noProof/>
        </w:rPr>
      </w:pPr>
      <w:hyperlink w:anchor="_Toc533059364" w:history="1">
        <w:r w:rsidR="00E3093C" w:rsidRPr="00E3093C">
          <w:rPr>
            <w:rStyle w:val="ae"/>
            <w:rFonts w:ascii="Times New Roman" w:hAnsi="Times New Roman"/>
            <w:noProof/>
          </w:rPr>
          <w:t>Статья 28. Закупки в электронной форме</w:t>
        </w:r>
        <w:r w:rsidR="00E3093C" w:rsidRPr="00E3093C">
          <w:rPr>
            <w:rFonts w:ascii="Times New Roman" w:hAnsi="Times New Roman"/>
            <w:noProof/>
            <w:webHidden/>
          </w:rPr>
          <w:tab/>
        </w:r>
        <w:r w:rsidR="00E3093C" w:rsidRPr="00E3093C">
          <w:rPr>
            <w:rFonts w:ascii="Times New Roman" w:hAnsi="Times New Roman"/>
            <w:noProof/>
            <w:webHidden/>
          </w:rPr>
          <w:fldChar w:fldCharType="begin"/>
        </w:r>
        <w:r w:rsidR="00E3093C" w:rsidRPr="00E3093C">
          <w:rPr>
            <w:rFonts w:ascii="Times New Roman" w:hAnsi="Times New Roman"/>
            <w:noProof/>
            <w:webHidden/>
          </w:rPr>
          <w:instrText xml:space="preserve"> PAGEREF _Toc533059364 \h </w:instrText>
        </w:r>
        <w:r w:rsidR="00E3093C" w:rsidRPr="00E3093C">
          <w:rPr>
            <w:rFonts w:ascii="Times New Roman" w:hAnsi="Times New Roman"/>
            <w:noProof/>
            <w:webHidden/>
          </w:rPr>
        </w:r>
        <w:r w:rsidR="00E3093C" w:rsidRPr="00E3093C">
          <w:rPr>
            <w:rFonts w:ascii="Times New Roman" w:hAnsi="Times New Roman"/>
            <w:noProof/>
            <w:webHidden/>
          </w:rPr>
          <w:fldChar w:fldCharType="separate"/>
        </w:r>
        <w:r w:rsidR="001C54BD">
          <w:rPr>
            <w:rFonts w:ascii="Times New Roman" w:hAnsi="Times New Roman"/>
            <w:noProof/>
            <w:webHidden/>
          </w:rPr>
          <w:t>35</w:t>
        </w:r>
        <w:r w:rsidR="00E3093C" w:rsidRPr="00E3093C">
          <w:rPr>
            <w:rFonts w:ascii="Times New Roman" w:hAnsi="Times New Roman"/>
            <w:noProof/>
            <w:webHidden/>
          </w:rPr>
          <w:fldChar w:fldCharType="end"/>
        </w:r>
      </w:hyperlink>
    </w:p>
    <w:p w:rsidR="00E3093C" w:rsidRPr="00645A8E" w:rsidRDefault="00D24EEF" w:rsidP="00E3093C">
      <w:pPr>
        <w:pStyle w:val="26"/>
        <w:tabs>
          <w:tab w:val="right" w:leader="dot" w:pos="9346"/>
        </w:tabs>
        <w:jc w:val="both"/>
        <w:rPr>
          <w:rFonts w:ascii="Times New Roman" w:hAnsi="Times New Roman"/>
          <w:noProof/>
        </w:rPr>
      </w:pPr>
      <w:hyperlink w:anchor="_Toc533059365" w:history="1">
        <w:r w:rsidR="00E3093C" w:rsidRPr="00E3093C">
          <w:rPr>
            <w:rStyle w:val="ae"/>
            <w:rFonts w:ascii="Times New Roman" w:hAnsi="Times New Roman"/>
            <w:noProof/>
          </w:rPr>
          <w:t>Статья 29. Дополнительные элементы закупки</w:t>
        </w:r>
        <w:r w:rsidR="00E3093C" w:rsidRPr="00E3093C">
          <w:rPr>
            <w:rFonts w:ascii="Times New Roman" w:hAnsi="Times New Roman"/>
            <w:noProof/>
            <w:webHidden/>
          </w:rPr>
          <w:tab/>
        </w:r>
        <w:r w:rsidR="00E3093C" w:rsidRPr="00E3093C">
          <w:rPr>
            <w:rFonts w:ascii="Times New Roman" w:hAnsi="Times New Roman"/>
            <w:noProof/>
            <w:webHidden/>
          </w:rPr>
          <w:fldChar w:fldCharType="begin"/>
        </w:r>
        <w:r w:rsidR="00E3093C" w:rsidRPr="00E3093C">
          <w:rPr>
            <w:rFonts w:ascii="Times New Roman" w:hAnsi="Times New Roman"/>
            <w:noProof/>
            <w:webHidden/>
          </w:rPr>
          <w:instrText xml:space="preserve"> PAGEREF _Toc533059365 \h </w:instrText>
        </w:r>
        <w:r w:rsidR="00E3093C" w:rsidRPr="00E3093C">
          <w:rPr>
            <w:rFonts w:ascii="Times New Roman" w:hAnsi="Times New Roman"/>
            <w:noProof/>
            <w:webHidden/>
          </w:rPr>
        </w:r>
        <w:r w:rsidR="00E3093C" w:rsidRPr="00E3093C">
          <w:rPr>
            <w:rFonts w:ascii="Times New Roman" w:hAnsi="Times New Roman"/>
            <w:noProof/>
            <w:webHidden/>
          </w:rPr>
          <w:fldChar w:fldCharType="separate"/>
        </w:r>
        <w:r w:rsidR="001C54BD">
          <w:rPr>
            <w:rFonts w:ascii="Times New Roman" w:hAnsi="Times New Roman"/>
            <w:noProof/>
            <w:webHidden/>
          </w:rPr>
          <w:t>36</w:t>
        </w:r>
        <w:r w:rsidR="00E3093C" w:rsidRPr="00E3093C">
          <w:rPr>
            <w:rFonts w:ascii="Times New Roman" w:hAnsi="Times New Roman"/>
            <w:noProof/>
            <w:webHidden/>
          </w:rPr>
          <w:fldChar w:fldCharType="end"/>
        </w:r>
      </w:hyperlink>
    </w:p>
    <w:p w:rsidR="00E3093C" w:rsidRPr="00645A8E" w:rsidRDefault="00D24EEF" w:rsidP="00E3093C">
      <w:pPr>
        <w:pStyle w:val="26"/>
        <w:tabs>
          <w:tab w:val="right" w:leader="dot" w:pos="9346"/>
        </w:tabs>
        <w:jc w:val="both"/>
        <w:rPr>
          <w:rFonts w:ascii="Times New Roman" w:hAnsi="Times New Roman"/>
          <w:noProof/>
        </w:rPr>
      </w:pPr>
      <w:hyperlink w:anchor="_Toc533059366" w:history="1">
        <w:r w:rsidR="00E3093C" w:rsidRPr="00E3093C">
          <w:rPr>
            <w:rStyle w:val="ae"/>
            <w:rFonts w:ascii="Times New Roman" w:hAnsi="Times New Roman"/>
            <w:noProof/>
          </w:rPr>
          <w:t>Статья 30. Осуществление конкурентной закупки, участниками которой могут быть только субъекты малого и среднего предпринимательства</w:t>
        </w:r>
        <w:r w:rsidR="00E3093C" w:rsidRPr="00E3093C">
          <w:rPr>
            <w:rFonts w:ascii="Times New Roman" w:hAnsi="Times New Roman"/>
            <w:noProof/>
            <w:webHidden/>
          </w:rPr>
          <w:tab/>
        </w:r>
        <w:r w:rsidR="00E3093C" w:rsidRPr="00E3093C">
          <w:rPr>
            <w:rFonts w:ascii="Times New Roman" w:hAnsi="Times New Roman"/>
            <w:noProof/>
            <w:webHidden/>
          </w:rPr>
          <w:fldChar w:fldCharType="begin"/>
        </w:r>
        <w:r w:rsidR="00E3093C" w:rsidRPr="00E3093C">
          <w:rPr>
            <w:rFonts w:ascii="Times New Roman" w:hAnsi="Times New Roman"/>
            <w:noProof/>
            <w:webHidden/>
          </w:rPr>
          <w:instrText xml:space="preserve"> PAGEREF _Toc533059366 \h </w:instrText>
        </w:r>
        <w:r w:rsidR="00E3093C" w:rsidRPr="00E3093C">
          <w:rPr>
            <w:rFonts w:ascii="Times New Roman" w:hAnsi="Times New Roman"/>
            <w:noProof/>
            <w:webHidden/>
          </w:rPr>
        </w:r>
        <w:r w:rsidR="00E3093C" w:rsidRPr="00E3093C">
          <w:rPr>
            <w:rFonts w:ascii="Times New Roman" w:hAnsi="Times New Roman"/>
            <w:noProof/>
            <w:webHidden/>
          </w:rPr>
          <w:fldChar w:fldCharType="separate"/>
        </w:r>
        <w:r w:rsidR="001C54BD">
          <w:rPr>
            <w:rFonts w:ascii="Times New Roman" w:hAnsi="Times New Roman"/>
            <w:noProof/>
            <w:webHidden/>
          </w:rPr>
          <w:t>37</w:t>
        </w:r>
        <w:r w:rsidR="00E3093C" w:rsidRPr="00E3093C">
          <w:rPr>
            <w:rFonts w:ascii="Times New Roman" w:hAnsi="Times New Roman"/>
            <w:noProof/>
            <w:webHidden/>
          </w:rPr>
          <w:fldChar w:fldCharType="end"/>
        </w:r>
      </w:hyperlink>
    </w:p>
    <w:p w:rsidR="00E3093C" w:rsidRPr="00645A8E" w:rsidRDefault="00D24EEF" w:rsidP="00E3093C">
      <w:pPr>
        <w:pStyle w:val="26"/>
        <w:tabs>
          <w:tab w:val="right" w:leader="dot" w:pos="9346"/>
        </w:tabs>
        <w:jc w:val="both"/>
        <w:rPr>
          <w:rFonts w:ascii="Times New Roman" w:hAnsi="Times New Roman"/>
          <w:noProof/>
        </w:rPr>
      </w:pPr>
      <w:hyperlink w:anchor="_Toc533059367" w:history="1">
        <w:r w:rsidR="00E3093C" w:rsidRPr="00E3093C">
          <w:rPr>
            <w:rStyle w:val="ae"/>
            <w:rFonts w:ascii="Times New Roman" w:hAnsi="Times New Roman"/>
            <w:noProof/>
          </w:rPr>
          <w:t>Статья 31. Порядок проведения конкурса</w:t>
        </w:r>
        <w:r w:rsidR="00E3093C" w:rsidRPr="00E3093C">
          <w:rPr>
            <w:rFonts w:ascii="Times New Roman" w:hAnsi="Times New Roman"/>
            <w:noProof/>
            <w:webHidden/>
          </w:rPr>
          <w:tab/>
        </w:r>
        <w:r w:rsidR="00E3093C" w:rsidRPr="00E3093C">
          <w:rPr>
            <w:rFonts w:ascii="Times New Roman" w:hAnsi="Times New Roman"/>
            <w:noProof/>
            <w:webHidden/>
          </w:rPr>
          <w:fldChar w:fldCharType="begin"/>
        </w:r>
        <w:r w:rsidR="00E3093C" w:rsidRPr="00E3093C">
          <w:rPr>
            <w:rFonts w:ascii="Times New Roman" w:hAnsi="Times New Roman"/>
            <w:noProof/>
            <w:webHidden/>
          </w:rPr>
          <w:instrText xml:space="preserve"> PAGEREF _Toc533059367 \h </w:instrText>
        </w:r>
        <w:r w:rsidR="00E3093C" w:rsidRPr="00E3093C">
          <w:rPr>
            <w:rFonts w:ascii="Times New Roman" w:hAnsi="Times New Roman"/>
            <w:noProof/>
            <w:webHidden/>
          </w:rPr>
        </w:r>
        <w:r w:rsidR="00E3093C" w:rsidRPr="00E3093C">
          <w:rPr>
            <w:rFonts w:ascii="Times New Roman" w:hAnsi="Times New Roman"/>
            <w:noProof/>
            <w:webHidden/>
          </w:rPr>
          <w:fldChar w:fldCharType="separate"/>
        </w:r>
        <w:r w:rsidR="001C54BD">
          <w:rPr>
            <w:rFonts w:ascii="Times New Roman" w:hAnsi="Times New Roman"/>
            <w:noProof/>
            <w:webHidden/>
          </w:rPr>
          <w:t>37</w:t>
        </w:r>
        <w:r w:rsidR="00E3093C" w:rsidRPr="00E3093C">
          <w:rPr>
            <w:rFonts w:ascii="Times New Roman" w:hAnsi="Times New Roman"/>
            <w:noProof/>
            <w:webHidden/>
          </w:rPr>
          <w:fldChar w:fldCharType="end"/>
        </w:r>
      </w:hyperlink>
    </w:p>
    <w:p w:rsidR="00E3093C" w:rsidRPr="00645A8E" w:rsidRDefault="00D24EEF" w:rsidP="00E3093C">
      <w:pPr>
        <w:pStyle w:val="26"/>
        <w:tabs>
          <w:tab w:val="right" w:leader="dot" w:pos="9346"/>
        </w:tabs>
        <w:jc w:val="both"/>
        <w:rPr>
          <w:rFonts w:ascii="Times New Roman" w:hAnsi="Times New Roman"/>
          <w:noProof/>
        </w:rPr>
      </w:pPr>
      <w:hyperlink w:anchor="_Toc533059368" w:history="1">
        <w:r w:rsidR="00E3093C" w:rsidRPr="00E3093C">
          <w:rPr>
            <w:rStyle w:val="ae"/>
            <w:rFonts w:ascii="Times New Roman" w:hAnsi="Times New Roman"/>
            <w:noProof/>
          </w:rPr>
          <w:t>Статья 32. Порядок проведения аукциона</w:t>
        </w:r>
        <w:r w:rsidR="00E3093C" w:rsidRPr="00E3093C">
          <w:rPr>
            <w:rFonts w:ascii="Times New Roman" w:hAnsi="Times New Roman"/>
            <w:noProof/>
            <w:webHidden/>
          </w:rPr>
          <w:tab/>
        </w:r>
        <w:r w:rsidR="00E3093C" w:rsidRPr="00E3093C">
          <w:rPr>
            <w:rFonts w:ascii="Times New Roman" w:hAnsi="Times New Roman"/>
            <w:noProof/>
            <w:webHidden/>
          </w:rPr>
          <w:fldChar w:fldCharType="begin"/>
        </w:r>
        <w:r w:rsidR="00E3093C" w:rsidRPr="00E3093C">
          <w:rPr>
            <w:rFonts w:ascii="Times New Roman" w:hAnsi="Times New Roman"/>
            <w:noProof/>
            <w:webHidden/>
          </w:rPr>
          <w:instrText xml:space="preserve"> PAGEREF _Toc533059368 \h </w:instrText>
        </w:r>
        <w:r w:rsidR="00E3093C" w:rsidRPr="00E3093C">
          <w:rPr>
            <w:rFonts w:ascii="Times New Roman" w:hAnsi="Times New Roman"/>
            <w:noProof/>
            <w:webHidden/>
          </w:rPr>
        </w:r>
        <w:r w:rsidR="00E3093C" w:rsidRPr="00E3093C">
          <w:rPr>
            <w:rFonts w:ascii="Times New Roman" w:hAnsi="Times New Roman"/>
            <w:noProof/>
            <w:webHidden/>
          </w:rPr>
          <w:fldChar w:fldCharType="separate"/>
        </w:r>
        <w:r w:rsidR="001C54BD">
          <w:rPr>
            <w:rFonts w:ascii="Times New Roman" w:hAnsi="Times New Roman"/>
            <w:noProof/>
            <w:webHidden/>
          </w:rPr>
          <w:t>39</w:t>
        </w:r>
        <w:r w:rsidR="00E3093C" w:rsidRPr="00E3093C">
          <w:rPr>
            <w:rFonts w:ascii="Times New Roman" w:hAnsi="Times New Roman"/>
            <w:noProof/>
            <w:webHidden/>
          </w:rPr>
          <w:fldChar w:fldCharType="end"/>
        </w:r>
      </w:hyperlink>
    </w:p>
    <w:p w:rsidR="00E3093C" w:rsidRPr="00645A8E" w:rsidRDefault="00D24EEF" w:rsidP="00E3093C">
      <w:pPr>
        <w:pStyle w:val="26"/>
        <w:tabs>
          <w:tab w:val="right" w:leader="dot" w:pos="9346"/>
        </w:tabs>
        <w:jc w:val="both"/>
        <w:rPr>
          <w:rFonts w:ascii="Times New Roman" w:hAnsi="Times New Roman"/>
          <w:noProof/>
        </w:rPr>
      </w:pPr>
      <w:hyperlink w:anchor="_Toc533059369" w:history="1">
        <w:r w:rsidR="00E3093C" w:rsidRPr="00E3093C">
          <w:rPr>
            <w:rStyle w:val="ae"/>
            <w:rFonts w:ascii="Times New Roman" w:hAnsi="Times New Roman"/>
            <w:noProof/>
          </w:rPr>
          <w:t>Статья 33. Порядок проведения запроса котировок</w:t>
        </w:r>
        <w:r w:rsidR="00E3093C" w:rsidRPr="00E3093C">
          <w:rPr>
            <w:rFonts w:ascii="Times New Roman" w:hAnsi="Times New Roman"/>
            <w:noProof/>
            <w:webHidden/>
          </w:rPr>
          <w:tab/>
        </w:r>
        <w:r w:rsidR="00E3093C" w:rsidRPr="00E3093C">
          <w:rPr>
            <w:rFonts w:ascii="Times New Roman" w:hAnsi="Times New Roman"/>
            <w:noProof/>
            <w:webHidden/>
          </w:rPr>
          <w:fldChar w:fldCharType="begin"/>
        </w:r>
        <w:r w:rsidR="00E3093C" w:rsidRPr="00E3093C">
          <w:rPr>
            <w:rFonts w:ascii="Times New Roman" w:hAnsi="Times New Roman"/>
            <w:noProof/>
            <w:webHidden/>
          </w:rPr>
          <w:instrText xml:space="preserve"> PAGEREF _Toc533059369 \h </w:instrText>
        </w:r>
        <w:r w:rsidR="00E3093C" w:rsidRPr="00E3093C">
          <w:rPr>
            <w:rFonts w:ascii="Times New Roman" w:hAnsi="Times New Roman"/>
            <w:noProof/>
            <w:webHidden/>
          </w:rPr>
        </w:r>
        <w:r w:rsidR="00E3093C" w:rsidRPr="00E3093C">
          <w:rPr>
            <w:rFonts w:ascii="Times New Roman" w:hAnsi="Times New Roman"/>
            <w:noProof/>
            <w:webHidden/>
          </w:rPr>
          <w:fldChar w:fldCharType="separate"/>
        </w:r>
        <w:r w:rsidR="001C54BD">
          <w:rPr>
            <w:rFonts w:ascii="Times New Roman" w:hAnsi="Times New Roman"/>
            <w:noProof/>
            <w:webHidden/>
          </w:rPr>
          <w:t>40</w:t>
        </w:r>
        <w:r w:rsidR="00E3093C" w:rsidRPr="00E3093C">
          <w:rPr>
            <w:rFonts w:ascii="Times New Roman" w:hAnsi="Times New Roman"/>
            <w:noProof/>
            <w:webHidden/>
          </w:rPr>
          <w:fldChar w:fldCharType="end"/>
        </w:r>
      </w:hyperlink>
    </w:p>
    <w:p w:rsidR="00E3093C" w:rsidRPr="00645A8E" w:rsidRDefault="00D24EEF" w:rsidP="00E3093C">
      <w:pPr>
        <w:pStyle w:val="26"/>
        <w:tabs>
          <w:tab w:val="right" w:leader="dot" w:pos="9346"/>
        </w:tabs>
        <w:jc w:val="both"/>
        <w:rPr>
          <w:rFonts w:ascii="Times New Roman" w:hAnsi="Times New Roman"/>
          <w:noProof/>
        </w:rPr>
      </w:pPr>
      <w:hyperlink w:anchor="_Toc533059370" w:history="1">
        <w:r w:rsidR="00E3093C" w:rsidRPr="00E3093C">
          <w:rPr>
            <w:rStyle w:val="ae"/>
            <w:rFonts w:ascii="Times New Roman" w:hAnsi="Times New Roman"/>
            <w:noProof/>
          </w:rPr>
          <w:t>Статья 34. Порядок проведения запроса предложений</w:t>
        </w:r>
        <w:r w:rsidR="00E3093C" w:rsidRPr="00E3093C">
          <w:rPr>
            <w:rFonts w:ascii="Times New Roman" w:hAnsi="Times New Roman"/>
            <w:noProof/>
            <w:webHidden/>
          </w:rPr>
          <w:tab/>
        </w:r>
        <w:r w:rsidR="00E3093C" w:rsidRPr="00E3093C">
          <w:rPr>
            <w:rFonts w:ascii="Times New Roman" w:hAnsi="Times New Roman"/>
            <w:noProof/>
            <w:webHidden/>
          </w:rPr>
          <w:fldChar w:fldCharType="begin"/>
        </w:r>
        <w:r w:rsidR="00E3093C" w:rsidRPr="00E3093C">
          <w:rPr>
            <w:rFonts w:ascii="Times New Roman" w:hAnsi="Times New Roman"/>
            <w:noProof/>
            <w:webHidden/>
          </w:rPr>
          <w:instrText xml:space="preserve"> PAGEREF _Toc533059370 \h </w:instrText>
        </w:r>
        <w:r w:rsidR="00E3093C" w:rsidRPr="00E3093C">
          <w:rPr>
            <w:rFonts w:ascii="Times New Roman" w:hAnsi="Times New Roman"/>
            <w:noProof/>
            <w:webHidden/>
          </w:rPr>
        </w:r>
        <w:r w:rsidR="00E3093C" w:rsidRPr="00E3093C">
          <w:rPr>
            <w:rFonts w:ascii="Times New Roman" w:hAnsi="Times New Roman"/>
            <w:noProof/>
            <w:webHidden/>
          </w:rPr>
          <w:fldChar w:fldCharType="separate"/>
        </w:r>
        <w:r w:rsidR="001C54BD">
          <w:rPr>
            <w:rFonts w:ascii="Times New Roman" w:hAnsi="Times New Roman"/>
            <w:noProof/>
            <w:webHidden/>
          </w:rPr>
          <w:t>41</w:t>
        </w:r>
        <w:r w:rsidR="00E3093C" w:rsidRPr="00E3093C">
          <w:rPr>
            <w:rFonts w:ascii="Times New Roman" w:hAnsi="Times New Roman"/>
            <w:noProof/>
            <w:webHidden/>
          </w:rPr>
          <w:fldChar w:fldCharType="end"/>
        </w:r>
      </w:hyperlink>
    </w:p>
    <w:p w:rsidR="00E3093C" w:rsidRPr="00645A8E" w:rsidRDefault="00D24EEF" w:rsidP="00E3093C">
      <w:pPr>
        <w:pStyle w:val="26"/>
        <w:tabs>
          <w:tab w:val="right" w:leader="dot" w:pos="9346"/>
        </w:tabs>
        <w:jc w:val="both"/>
        <w:rPr>
          <w:rFonts w:ascii="Times New Roman" w:hAnsi="Times New Roman"/>
          <w:noProof/>
        </w:rPr>
      </w:pPr>
      <w:hyperlink w:anchor="_Toc533059371" w:history="1">
        <w:r w:rsidR="00E3093C" w:rsidRPr="00E3093C">
          <w:rPr>
            <w:rStyle w:val="ae"/>
            <w:rFonts w:ascii="Times New Roman" w:hAnsi="Times New Roman"/>
            <w:noProof/>
          </w:rPr>
          <w:t>Статья 35. Порядок проведения запроса цен</w:t>
        </w:r>
        <w:r w:rsidR="00E3093C" w:rsidRPr="00E3093C">
          <w:rPr>
            <w:rFonts w:ascii="Times New Roman" w:hAnsi="Times New Roman"/>
            <w:noProof/>
            <w:webHidden/>
          </w:rPr>
          <w:tab/>
        </w:r>
        <w:r w:rsidR="00E3093C" w:rsidRPr="00E3093C">
          <w:rPr>
            <w:rFonts w:ascii="Times New Roman" w:hAnsi="Times New Roman"/>
            <w:noProof/>
            <w:webHidden/>
          </w:rPr>
          <w:fldChar w:fldCharType="begin"/>
        </w:r>
        <w:r w:rsidR="00E3093C" w:rsidRPr="00E3093C">
          <w:rPr>
            <w:rFonts w:ascii="Times New Roman" w:hAnsi="Times New Roman"/>
            <w:noProof/>
            <w:webHidden/>
          </w:rPr>
          <w:instrText xml:space="preserve"> PAGEREF _Toc533059371 \h </w:instrText>
        </w:r>
        <w:r w:rsidR="00E3093C" w:rsidRPr="00E3093C">
          <w:rPr>
            <w:rFonts w:ascii="Times New Roman" w:hAnsi="Times New Roman"/>
            <w:noProof/>
            <w:webHidden/>
          </w:rPr>
        </w:r>
        <w:r w:rsidR="00E3093C" w:rsidRPr="00E3093C">
          <w:rPr>
            <w:rFonts w:ascii="Times New Roman" w:hAnsi="Times New Roman"/>
            <w:noProof/>
            <w:webHidden/>
          </w:rPr>
          <w:fldChar w:fldCharType="separate"/>
        </w:r>
        <w:r w:rsidR="001C54BD">
          <w:rPr>
            <w:rFonts w:ascii="Times New Roman" w:hAnsi="Times New Roman"/>
            <w:noProof/>
            <w:webHidden/>
          </w:rPr>
          <w:t>42</w:t>
        </w:r>
        <w:r w:rsidR="00E3093C" w:rsidRPr="00E3093C">
          <w:rPr>
            <w:rFonts w:ascii="Times New Roman" w:hAnsi="Times New Roman"/>
            <w:noProof/>
            <w:webHidden/>
          </w:rPr>
          <w:fldChar w:fldCharType="end"/>
        </w:r>
      </w:hyperlink>
    </w:p>
    <w:p w:rsidR="00E3093C" w:rsidRPr="00645A8E" w:rsidRDefault="00D24EEF" w:rsidP="00E3093C">
      <w:pPr>
        <w:pStyle w:val="26"/>
        <w:tabs>
          <w:tab w:val="right" w:leader="dot" w:pos="9346"/>
        </w:tabs>
        <w:jc w:val="both"/>
        <w:rPr>
          <w:rFonts w:ascii="Times New Roman" w:hAnsi="Times New Roman"/>
          <w:noProof/>
        </w:rPr>
      </w:pPr>
      <w:hyperlink w:anchor="_Toc533059372" w:history="1">
        <w:r w:rsidR="00E3093C" w:rsidRPr="00E3093C">
          <w:rPr>
            <w:rStyle w:val="ae"/>
            <w:rFonts w:ascii="Times New Roman" w:hAnsi="Times New Roman"/>
            <w:noProof/>
          </w:rPr>
          <w:t>Статья 36. Порядок проведения запроса ценовых предложений</w:t>
        </w:r>
        <w:r w:rsidR="00E3093C" w:rsidRPr="00E3093C">
          <w:rPr>
            <w:rFonts w:ascii="Times New Roman" w:hAnsi="Times New Roman"/>
            <w:noProof/>
            <w:webHidden/>
          </w:rPr>
          <w:tab/>
        </w:r>
        <w:r w:rsidR="00E3093C" w:rsidRPr="00E3093C">
          <w:rPr>
            <w:rFonts w:ascii="Times New Roman" w:hAnsi="Times New Roman"/>
            <w:noProof/>
            <w:webHidden/>
          </w:rPr>
          <w:fldChar w:fldCharType="begin"/>
        </w:r>
        <w:r w:rsidR="00E3093C" w:rsidRPr="00E3093C">
          <w:rPr>
            <w:rFonts w:ascii="Times New Roman" w:hAnsi="Times New Roman"/>
            <w:noProof/>
            <w:webHidden/>
          </w:rPr>
          <w:instrText xml:space="preserve"> PAGEREF _Toc533059372 \h </w:instrText>
        </w:r>
        <w:r w:rsidR="00E3093C" w:rsidRPr="00E3093C">
          <w:rPr>
            <w:rFonts w:ascii="Times New Roman" w:hAnsi="Times New Roman"/>
            <w:noProof/>
            <w:webHidden/>
          </w:rPr>
        </w:r>
        <w:r w:rsidR="00E3093C" w:rsidRPr="00E3093C">
          <w:rPr>
            <w:rFonts w:ascii="Times New Roman" w:hAnsi="Times New Roman"/>
            <w:noProof/>
            <w:webHidden/>
          </w:rPr>
          <w:fldChar w:fldCharType="separate"/>
        </w:r>
        <w:r w:rsidR="001C54BD">
          <w:rPr>
            <w:rFonts w:ascii="Times New Roman" w:hAnsi="Times New Roman"/>
            <w:noProof/>
            <w:webHidden/>
          </w:rPr>
          <w:t>43</w:t>
        </w:r>
        <w:r w:rsidR="00E3093C" w:rsidRPr="00E3093C">
          <w:rPr>
            <w:rFonts w:ascii="Times New Roman" w:hAnsi="Times New Roman"/>
            <w:noProof/>
            <w:webHidden/>
          </w:rPr>
          <w:fldChar w:fldCharType="end"/>
        </w:r>
      </w:hyperlink>
    </w:p>
    <w:p w:rsidR="00E3093C" w:rsidRPr="00645A8E" w:rsidRDefault="00D24EEF" w:rsidP="00E3093C">
      <w:pPr>
        <w:pStyle w:val="26"/>
        <w:tabs>
          <w:tab w:val="right" w:leader="dot" w:pos="9346"/>
        </w:tabs>
        <w:jc w:val="both"/>
        <w:rPr>
          <w:rFonts w:ascii="Times New Roman" w:hAnsi="Times New Roman"/>
          <w:noProof/>
        </w:rPr>
      </w:pPr>
      <w:hyperlink w:anchor="_Toc533059373" w:history="1">
        <w:r w:rsidR="00E3093C" w:rsidRPr="00E3093C">
          <w:rPr>
            <w:rStyle w:val="ae"/>
            <w:rFonts w:ascii="Times New Roman" w:hAnsi="Times New Roman"/>
            <w:noProof/>
          </w:rPr>
          <w:t>Статья 37. Закупка у единственного поставщика</w:t>
        </w:r>
        <w:r w:rsidR="00E3093C" w:rsidRPr="00E3093C">
          <w:rPr>
            <w:rFonts w:ascii="Times New Roman" w:hAnsi="Times New Roman"/>
            <w:noProof/>
            <w:webHidden/>
          </w:rPr>
          <w:tab/>
        </w:r>
        <w:r w:rsidR="00E3093C" w:rsidRPr="00E3093C">
          <w:rPr>
            <w:rFonts w:ascii="Times New Roman" w:hAnsi="Times New Roman"/>
            <w:noProof/>
            <w:webHidden/>
          </w:rPr>
          <w:fldChar w:fldCharType="begin"/>
        </w:r>
        <w:r w:rsidR="00E3093C" w:rsidRPr="00E3093C">
          <w:rPr>
            <w:rFonts w:ascii="Times New Roman" w:hAnsi="Times New Roman"/>
            <w:noProof/>
            <w:webHidden/>
          </w:rPr>
          <w:instrText xml:space="preserve"> PAGEREF _Toc533059373 \h </w:instrText>
        </w:r>
        <w:r w:rsidR="00E3093C" w:rsidRPr="00E3093C">
          <w:rPr>
            <w:rFonts w:ascii="Times New Roman" w:hAnsi="Times New Roman"/>
            <w:noProof/>
            <w:webHidden/>
          </w:rPr>
        </w:r>
        <w:r w:rsidR="00E3093C" w:rsidRPr="00E3093C">
          <w:rPr>
            <w:rFonts w:ascii="Times New Roman" w:hAnsi="Times New Roman"/>
            <w:noProof/>
            <w:webHidden/>
          </w:rPr>
          <w:fldChar w:fldCharType="separate"/>
        </w:r>
        <w:r w:rsidR="001C54BD">
          <w:rPr>
            <w:rFonts w:ascii="Times New Roman" w:hAnsi="Times New Roman"/>
            <w:noProof/>
            <w:webHidden/>
          </w:rPr>
          <w:t>44</w:t>
        </w:r>
        <w:r w:rsidR="00E3093C" w:rsidRPr="00E3093C">
          <w:rPr>
            <w:rFonts w:ascii="Times New Roman" w:hAnsi="Times New Roman"/>
            <w:noProof/>
            <w:webHidden/>
          </w:rPr>
          <w:fldChar w:fldCharType="end"/>
        </w:r>
      </w:hyperlink>
    </w:p>
    <w:p w:rsidR="00E3093C" w:rsidRPr="00645A8E" w:rsidRDefault="00D24EEF" w:rsidP="00E3093C">
      <w:pPr>
        <w:pStyle w:val="12"/>
        <w:jc w:val="both"/>
        <w:rPr>
          <w:b w:val="0"/>
          <w:sz w:val="22"/>
          <w:szCs w:val="22"/>
        </w:rPr>
      </w:pPr>
      <w:hyperlink w:anchor="_Toc533059374" w:history="1">
        <w:r w:rsidR="00E3093C" w:rsidRPr="00E3093C">
          <w:rPr>
            <w:rStyle w:val="ae"/>
            <w:rFonts w:eastAsia="Calibri"/>
            <w:sz w:val="22"/>
            <w:szCs w:val="22"/>
          </w:rPr>
          <w:t>ГЛАВА VI</w:t>
        </w:r>
        <w:r w:rsidR="00E3093C" w:rsidRPr="00E3093C">
          <w:rPr>
            <w:rStyle w:val="ae"/>
            <w:rFonts w:eastAsia="Calibri"/>
            <w:sz w:val="22"/>
            <w:szCs w:val="22"/>
            <w:lang w:val="en-US"/>
          </w:rPr>
          <w:t>II</w:t>
        </w:r>
        <w:r w:rsidR="00E3093C" w:rsidRPr="00E3093C">
          <w:rPr>
            <w:rStyle w:val="ae"/>
            <w:rFonts w:eastAsia="Calibri"/>
            <w:sz w:val="22"/>
            <w:szCs w:val="22"/>
          </w:rPr>
          <w:t>. ПОРЯДОК ЗАКЛЮЧЕНИЯ, ИСПОЛНЕНИЯ, ИЗМЕНЕНИЯ И РАСТОРЖЕНИЯ ДОГОВОРОВ, ЗАКЛЮЧЕННЫХ ПО РЕЗУЛЬТАТАМ ЗАКУПОК</w:t>
        </w:r>
        <w:r w:rsidR="00E3093C" w:rsidRPr="00E3093C">
          <w:rPr>
            <w:webHidden/>
            <w:sz w:val="22"/>
            <w:szCs w:val="22"/>
          </w:rPr>
          <w:tab/>
        </w:r>
        <w:r w:rsidR="00E3093C" w:rsidRPr="00E3093C">
          <w:rPr>
            <w:webHidden/>
            <w:sz w:val="22"/>
            <w:szCs w:val="22"/>
          </w:rPr>
          <w:fldChar w:fldCharType="begin"/>
        </w:r>
        <w:r w:rsidR="00E3093C" w:rsidRPr="00E3093C">
          <w:rPr>
            <w:webHidden/>
            <w:sz w:val="22"/>
            <w:szCs w:val="22"/>
          </w:rPr>
          <w:instrText xml:space="preserve"> PAGEREF _Toc533059374 \h </w:instrText>
        </w:r>
        <w:r w:rsidR="00E3093C" w:rsidRPr="00E3093C">
          <w:rPr>
            <w:webHidden/>
            <w:sz w:val="22"/>
            <w:szCs w:val="22"/>
          </w:rPr>
        </w:r>
        <w:r w:rsidR="00E3093C" w:rsidRPr="00E3093C">
          <w:rPr>
            <w:webHidden/>
            <w:sz w:val="22"/>
            <w:szCs w:val="22"/>
          </w:rPr>
          <w:fldChar w:fldCharType="separate"/>
        </w:r>
        <w:r w:rsidR="001C54BD">
          <w:rPr>
            <w:webHidden/>
            <w:sz w:val="22"/>
            <w:szCs w:val="22"/>
          </w:rPr>
          <w:t>46</w:t>
        </w:r>
        <w:r w:rsidR="00E3093C" w:rsidRPr="00E3093C">
          <w:rPr>
            <w:webHidden/>
            <w:sz w:val="22"/>
            <w:szCs w:val="22"/>
          </w:rPr>
          <w:fldChar w:fldCharType="end"/>
        </w:r>
      </w:hyperlink>
    </w:p>
    <w:p w:rsidR="00E3093C" w:rsidRPr="00645A8E" w:rsidRDefault="00D24EEF" w:rsidP="00E3093C">
      <w:pPr>
        <w:pStyle w:val="26"/>
        <w:tabs>
          <w:tab w:val="right" w:leader="dot" w:pos="9346"/>
        </w:tabs>
        <w:jc w:val="both"/>
        <w:rPr>
          <w:rFonts w:ascii="Times New Roman" w:hAnsi="Times New Roman"/>
          <w:noProof/>
        </w:rPr>
      </w:pPr>
      <w:hyperlink w:anchor="_Toc533059375" w:history="1">
        <w:r w:rsidR="00E3093C" w:rsidRPr="00E3093C">
          <w:rPr>
            <w:rStyle w:val="ae"/>
            <w:rFonts w:ascii="Times New Roman" w:eastAsia="Calibri" w:hAnsi="Times New Roman"/>
            <w:noProof/>
          </w:rPr>
          <w:t>Статья 38. Порядок заключения договора по итогам закупки</w:t>
        </w:r>
        <w:r w:rsidR="00E3093C" w:rsidRPr="00E3093C">
          <w:rPr>
            <w:rFonts w:ascii="Times New Roman" w:hAnsi="Times New Roman"/>
            <w:noProof/>
            <w:webHidden/>
          </w:rPr>
          <w:tab/>
        </w:r>
        <w:r w:rsidR="00E3093C" w:rsidRPr="00E3093C">
          <w:rPr>
            <w:rFonts w:ascii="Times New Roman" w:hAnsi="Times New Roman"/>
            <w:noProof/>
            <w:webHidden/>
          </w:rPr>
          <w:fldChar w:fldCharType="begin"/>
        </w:r>
        <w:r w:rsidR="00E3093C" w:rsidRPr="00E3093C">
          <w:rPr>
            <w:rFonts w:ascii="Times New Roman" w:hAnsi="Times New Roman"/>
            <w:noProof/>
            <w:webHidden/>
          </w:rPr>
          <w:instrText xml:space="preserve"> PAGEREF _Toc533059375 \h </w:instrText>
        </w:r>
        <w:r w:rsidR="00E3093C" w:rsidRPr="00E3093C">
          <w:rPr>
            <w:rFonts w:ascii="Times New Roman" w:hAnsi="Times New Roman"/>
            <w:noProof/>
            <w:webHidden/>
          </w:rPr>
        </w:r>
        <w:r w:rsidR="00E3093C" w:rsidRPr="00E3093C">
          <w:rPr>
            <w:rFonts w:ascii="Times New Roman" w:hAnsi="Times New Roman"/>
            <w:noProof/>
            <w:webHidden/>
          </w:rPr>
          <w:fldChar w:fldCharType="separate"/>
        </w:r>
        <w:r w:rsidR="001C54BD">
          <w:rPr>
            <w:rFonts w:ascii="Times New Roman" w:hAnsi="Times New Roman"/>
            <w:noProof/>
            <w:webHidden/>
          </w:rPr>
          <w:t>46</w:t>
        </w:r>
        <w:r w:rsidR="00E3093C" w:rsidRPr="00E3093C">
          <w:rPr>
            <w:rFonts w:ascii="Times New Roman" w:hAnsi="Times New Roman"/>
            <w:noProof/>
            <w:webHidden/>
          </w:rPr>
          <w:fldChar w:fldCharType="end"/>
        </w:r>
      </w:hyperlink>
    </w:p>
    <w:p w:rsidR="00E3093C" w:rsidRPr="00645A8E" w:rsidRDefault="00D24EEF" w:rsidP="00E3093C">
      <w:pPr>
        <w:pStyle w:val="26"/>
        <w:tabs>
          <w:tab w:val="right" w:leader="dot" w:pos="9346"/>
        </w:tabs>
        <w:jc w:val="both"/>
        <w:rPr>
          <w:rFonts w:ascii="Times New Roman" w:hAnsi="Times New Roman"/>
          <w:noProof/>
        </w:rPr>
      </w:pPr>
      <w:hyperlink w:anchor="_Toc533059376" w:history="1">
        <w:r w:rsidR="00E3093C" w:rsidRPr="00E3093C">
          <w:rPr>
            <w:rStyle w:val="ae"/>
            <w:rFonts w:ascii="Times New Roman" w:eastAsia="Calibri" w:hAnsi="Times New Roman"/>
            <w:noProof/>
          </w:rPr>
          <w:t>Статья 39. Отказ от заключения договора по итогам закупки</w:t>
        </w:r>
        <w:r w:rsidR="00E3093C" w:rsidRPr="00E3093C">
          <w:rPr>
            <w:rFonts w:ascii="Times New Roman" w:hAnsi="Times New Roman"/>
            <w:noProof/>
            <w:webHidden/>
          </w:rPr>
          <w:tab/>
        </w:r>
        <w:r w:rsidR="00E3093C" w:rsidRPr="00E3093C">
          <w:rPr>
            <w:rFonts w:ascii="Times New Roman" w:hAnsi="Times New Roman"/>
            <w:noProof/>
            <w:webHidden/>
          </w:rPr>
          <w:fldChar w:fldCharType="begin"/>
        </w:r>
        <w:r w:rsidR="00E3093C" w:rsidRPr="00E3093C">
          <w:rPr>
            <w:rFonts w:ascii="Times New Roman" w:hAnsi="Times New Roman"/>
            <w:noProof/>
            <w:webHidden/>
          </w:rPr>
          <w:instrText xml:space="preserve"> PAGEREF _Toc533059376 \h </w:instrText>
        </w:r>
        <w:r w:rsidR="00E3093C" w:rsidRPr="00E3093C">
          <w:rPr>
            <w:rFonts w:ascii="Times New Roman" w:hAnsi="Times New Roman"/>
            <w:noProof/>
            <w:webHidden/>
          </w:rPr>
        </w:r>
        <w:r w:rsidR="00E3093C" w:rsidRPr="00E3093C">
          <w:rPr>
            <w:rFonts w:ascii="Times New Roman" w:hAnsi="Times New Roman"/>
            <w:noProof/>
            <w:webHidden/>
          </w:rPr>
          <w:fldChar w:fldCharType="separate"/>
        </w:r>
        <w:r w:rsidR="001C54BD">
          <w:rPr>
            <w:rFonts w:ascii="Times New Roman" w:hAnsi="Times New Roman"/>
            <w:noProof/>
            <w:webHidden/>
          </w:rPr>
          <w:t>47</w:t>
        </w:r>
        <w:r w:rsidR="00E3093C" w:rsidRPr="00E3093C">
          <w:rPr>
            <w:rFonts w:ascii="Times New Roman" w:hAnsi="Times New Roman"/>
            <w:noProof/>
            <w:webHidden/>
          </w:rPr>
          <w:fldChar w:fldCharType="end"/>
        </w:r>
      </w:hyperlink>
    </w:p>
    <w:p w:rsidR="00E3093C" w:rsidRPr="00645A8E" w:rsidRDefault="00D24EEF" w:rsidP="00E3093C">
      <w:pPr>
        <w:pStyle w:val="26"/>
        <w:tabs>
          <w:tab w:val="right" w:leader="dot" w:pos="9346"/>
        </w:tabs>
        <w:jc w:val="both"/>
        <w:rPr>
          <w:rFonts w:ascii="Times New Roman" w:hAnsi="Times New Roman"/>
          <w:noProof/>
        </w:rPr>
      </w:pPr>
      <w:hyperlink w:anchor="_Toc533059377" w:history="1">
        <w:r w:rsidR="00E3093C" w:rsidRPr="00E3093C">
          <w:rPr>
            <w:rStyle w:val="ae"/>
            <w:rFonts w:ascii="Times New Roman" w:eastAsia="Calibri" w:hAnsi="Times New Roman"/>
            <w:noProof/>
          </w:rPr>
          <w:t>Статья 40. Признание участника закупки уклонившимся от заключения договора по итогам закупки</w:t>
        </w:r>
        <w:r w:rsidR="00E3093C" w:rsidRPr="00E3093C">
          <w:rPr>
            <w:rFonts w:ascii="Times New Roman" w:hAnsi="Times New Roman"/>
            <w:noProof/>
            <w:webHidden/>
          </w:rPr>
          <w:tab/>
        </w:r>
        <w:r w:rsidR="00E3093C" w:rsidRPr="00E3093C">
          <w:rPr>
            <w:rFonts w:ascii="Times New Roman" w:hAnsi="Times New Roman"/>
            <w:noProof/>
            <w:webHidden/>
          </w:rPr>
          <w:fldChar w:fldCharType="begin"/>
        </w:r>
        <w:r w:rsidR="00E3093C" w:rsidRPr="00E3093C">
          <w:rPr>
            <w:rFonts w:ascii="Times New Roman" w:hAnsi="Times New Roman"/>
            <w:noProof/>
            <w:webHidden/>
          </w:rPr>
          <w:instrText xml:space="preserve"> PAGEREF _Toc533059377 \h </w:instrText>
        </w:r>
        <w:r w:rsidR="00E3093C" w:rsidRPr="00E3093C">
          <w:rPr>
            <w:rFonts w:ascii="Times New Roman" w:hAnsi="Times New Roman"/>
            <w:noProof/>
            <w:webHidden/>
          </w:rPr>
        </w:r>
        <w:r w:rsidR="00E3093C" w:rsidRPr="00E3093C">
          <w:rPr>
            <w:rFonts w:ascii="Times New Roman" w:hAnsi="Times New Roman"/>
            <w:noProof/>
            <w:webHidden/>
          </w:rPr>
          <w:fldChar w:fldCharType="separate"/>
        </w:r>
        <w:r w:rsidR="001C54BD">
          <w:rPr>
            <w:rFonts w:ascii="Times New Roman" w:hAnsi="Times New Roman"/>
            <w:noProof/>
            <w:webHidden/>
          </w:rPr>
          <w:t>48</w:t>
        </w:r>
        <w:r w:rsidR="00E3093C" w:rsidRPr="00E3093C">
          <w:rPr>
            <w:rFonts w:ascii="Times New Roman" w:hAnsi="Times New Roman"/>
            <w:noProof/>
            <w:webHidden/>
          </w:rPr>
          <w:fldChar w:fldCharType="end"/>
        </w:r>
      </w:hyperlink>
    </w:p>
    <w:p w:rsidR="00E3093C" w:rsidRPr="00645A8E" w:rsidRDefault="00D24EEF" w:rsidP="00E3093C">
      <w:pPr>
        <w:pStyle w:val="26"/>
        <w:tabs>
          <w:tab w:val="right" w:leader="dot" w:pos="9346"/>
        </w:tabs>
        <w:jc w:val="both"/>
        <w:rPr>
          <w:rFonts w:ascii="Times New Roman" w:hAnsi="Times New Roman"/>
          <w:noProof/>
        </w:rPr>
      </w:pPr>
      <w:hyperlink w:anchor="_Toc533059378" w:history="1">
        <w:r w:rsidR="00E3093C" w:rsidRPr="00E3093C">
          <w:rPr>
            <w:rStyle w:val="ae"/>
            <w:rFonts w:ascii="Times New Roman" w:eastAsia="Calibri" w:hAnsi="Times New Roman"/>
            <w:noProof/>
          </w:rPr>
          <w:t>Статья 41. Исполнение договора, заключенного по итогам закупки</w:t>
        </w:r>
        <w:r w:rsidR="00E3093C" w:rsidRPr="00E3093C">
          <w:rPr>
            <w:rFonts w:ascii="Times New Roman" w:hAnsi="Times New Roman"/>
            <w:noProof/>
            <w:webHidden/>
          </w:rPr>
          <w:tab/>
        </w:r>
        <w:r w:rsidR="00E3093C" w:rsidRPr="00E3093C">
          <w:rPr>
            <w:rFonts w:ascii="Times New Roman" w:hAnsi="Times New Roman"/>
            <w:noProof/>
            <w:webHidden/>
          </w:rPr>
          <w:fldChar w:fldCharType="begin"/>
        </w:r>
        <w:r w:rsidR="00E3093C" w:rsidRPr="00E3093C">
          <w:rPr>
            <w:rFonts w:ascii="Times New Roman" w:hAnsi="Times New Roman"/>
            <w:noProof/>
            <w:webHidden/>
          </w:rPr>
          <w:instrText xml:space="preserve"> PAGEREF _Toc533059378 \h </w:instrText>
        </w:r>
        <w:r w:rsidR="00E3093C" w:rsidRPr="00E3093C">
          <w:rPr>
            <w:rFonts w:ascii="Times New Roman" w:hAnsi="Times New Roman"/>
            <w:noProof/>
            <w:webHidden/>
          </w:rPr>
        </w:r>
        <w:r w:rsidR="00E3093C" w:rsidRPr="00E3093C">
          <w:rPr>
            <w:rFonts w:ascii="Times New Roman" w:hAnsi="Times New Roman"/>
            <w:noProof/>
            <w:webHidden/>
          </w:rPr>
          <w:fldChar w:fldCharType="separate"/>
        </w:r>
        <w:r w:rsidR="001C54BD">
          <w:rPr>
            <w:rFonts w:ascii="Times New Roman" w:hAnsi="Times New Roman"/>
            <w:noProof/>
            <w:webHidden/>
          </w:rPr>
          <w:t>48</w:t>
        </w:r>
        <w:r w:rsidR="00E3093C" w:rsidRPr="00E3093C">
          <w:rPr>
            <w:rFonts w:ascii="Times New Roman" w:hAnsi="Times New Roman"/>
            <w:noProof/>
            <w:webHidden/>
          </w:rPr>
          <w:fldChar w:fldCharType="end"/>
        </w:r>
      </w:hyperlink>
    </w:p>
    <w:p w:rsidR="00E3093C" w:rsidRPr="00645A8E" w:rsidRDefault="00D24EEF" w:rsidP="00E3093C">
      <w:pPr>
        <w:pStyle w:val="26"/>
        <w:tabs>
          <w:tab w:val="right" w:leader="dot" w:pos="9346"/>
        </w:tabs>
        <w:jc w:val="both"/>
        <w:rPr>
          <w:rFonts w:ascii="Times New Roman" w:hAnsi="Times New Roman"/>
          <w:noProof/>
        </w:rPr>
      </w:pPr>
      <w:hyperlink w:anchor="_Toc533059379" w:history="1">
        <w:r w:rsidR="00E3093C" w:rsidRPr="00E3093C">
          <w:rPr>
            <w:rStyle w:val="ae"/>
            <w:rFonts w:ascii="Times New Roman" w:eastAsia="Calibri" w:hAnsi="Times New Roman"/>
            <w:noProof/>
          </w:rPr>
          <w:t>Статья 42. Изменение договора, заключенного по итогам закупки</w:t>
        </w:r>
        <w:r w:rsidR="00E3093C" w:rsidRPr="00E3093C">
          <w:rPr>
            <w:rFonts w:ascii="Times New Roman" w:hAnsi="Times New Roman"/>
            <w:noProof/>
            <w:webHidden/>
          </w:rPr>
          <w:tab/>
        </w:r>
        <w:r w:rsidR="00E3093C" w:rsidRPr="00E3093C">
          <w:rPr>
            <w:rFonts w:ascii="Times New Roman" w:hAnsi="Times New Roman"/>
            <w:noProof/>
            <w:webHidden/>
          </w:rPr>
          <w:fldChar w:fldCharType="begin"/>
        </w:r>
        <w:r w:rsidR="00E3093C" w:rsidRPr="00E3093C">
          <w:rPr>
            <w:rFonts w:ascii="Times New Roman" w:hAnsi="Times New Roman"/>
            <w:noProof/>
            <w:webHidden/>
          </w:rPr>
          <w:instrText xml:space="preserve"> PAGEREF _Toc533059379 \h </w:instrText>
        </w:r>
        <w:r w:rsidR="00E3093C" w:rsidRPr="00E3093C">
          <w:rPr>
            <w:rFonts w:ascii="Times New Roman" w:hAnsi="Times New Roman"/>
            <w:noProof/>
            <w:webHidden/>
          </w:rPr>
        </w:r>
        <w:r w:rsidR="00E3093C" w:rsidRPr="00E3093C">
          <w:rPr>
            <w:rFonts w:ascii="Times New Roman" w:hAnsi="Times New Roman"/>
            <w:noProof/>
            <w:webHidden/>
          </w:rPr>
          <w:fldChar w:fldCharType="separate"/>
        </w:r>
        <w:r w:rsidR="001C54BD">
          <w:rPr>
            <w:rFonts w:ascii="Times New Roman" w:hAnsi="Times New Roman"/>
            <w:noProof/>
            <w:webHidden/>
          </w:rPr>
          <w:t>49</w:t>
        </w:r>
        <w:r w:rsidR="00E3093C" w:rsidRPr="00E3093C">
          <w:rPr>
            <w:rFonts w:ascii="Times New Roman" w:hAnsi="Times New Roman"/>
            <w:noProof/>
            <w:webHidden/>
          </w:rPr>
          <w:fldChar w:fldCharType="end"/>
        </w:r>
      </w:hyperlink>
    </w:p>
    <w:p w:rsidR="00E3093C" w:rsidRPr="00645A8E" w:rsidRDefault="00D24EEF" w:rsidP="00E3093C">
      <w:pPr>
        <w:pStyle w:val="26"/>
        <w:tabs>
          <w:tab w:val="right" w:leader="dot" w:pos="9346"/>
        </w:tabs>
        <w:jc w:val="both"/>
        <w:rPr>
          <w:rFonts w:ascii="Times New Roman" w:hAnsi="Times New Roman"/>
          <w:noProof/>
        </w:rPr>
      </w:pPr>
      <w:hyperlink w:anchor="_Toc533059380" w:history="1">
        <w:r w:rsidR="00E3093C" w:rsidRPr="00E3093C">
          <w:rPr>
            <w:rStyle w:val="ae"/>
            <w:rFonts w:ascii="Times New Roman" w:eastAsia="Calibri" w:hAnsi="Times New Roman"/>
            <w:noProof/>
          </w:rPr>
          <w:t>Статья 43. Расторжение договора, заключенного по итогам закупки</w:t>
        </w:r>
        <w:r w:rsidR="00E3093C" w:rsidRPr="00E3093C">
          <w:rPr>
            <w:rFonts w:ascii="Times New Roman" w:hAnsi="Times New Roman"/>
            <w:noProof/>
            <w:webHidden/>
          </w:rPr>
          <w:tab/>
        </w:r>
        <w:r w:rsidR="00E3093C" w:rsidRPr="00E3093C">
          <w:rPr>
            <w:rFonts w:ascii="Times New Roman" w:hAnsi="Times New Roman"/>
            <w:noProof/>
            <w:webHidden/>
          </w:rPr>
          <w:fldChar w:fldCharType="begin"/>
        </w:r>
        <w:r w:rsidR="00E3093C" w:rsidRPr="00E3093C">
          <w:rPr>
            <w:rFonts w:ascii="Times New Roman" w:hAnsi="Times New Roman"/>
            <w:noProof/>
            <w:webHidden/>
          </w:rPr>
          <w:instrText xml:space="preserve"> PAGEREF _Toc533059380 \h </w:instrText>
        </w:r>
        <w:r w:rsidR="00E3093C" w:rsidRPr="00E3093C">
          <w:rPr>
            <w:rFonts w:ascii="Times New Roman" w:hAnsi="Times New Roman"/>
            <w:noProof/>
            <w:webHidden/>
          </w:rPr>
        </w:r>
        <w:r w:rsidR="00E3093C" w:rsidRPr="00E3093C">
          <w:rPr>
            <w:rFonts w:ascii="Times New Roman" w:hAnsi="Times New Roman"/>
            <w:noProof/>
            <w:webHidden/>
          </w:rPr>
          <w:fldChar w:fldCharType="separate"/>
        </w:r>
        <w:r w:rsidR="001C54BD">
          <w:rPr>
            <w:rFonts w:ascii="Times New Roman" w:hAnsi="Times New Roman"/>
            <w:noProof/>
            <w:webHidden/>
          </w:rPr>
          <w:t>50</w:t>
        </w:r>
        <w:r w:rsidR="00E3093C" w:rsidRPr="00E3093C">
          <w:rPr>
            <w:rFonts w:ascii="Times New Roman" w:hAnsi="Times New Roman"/>
            <w:noProof/>
            <w:webHidden/>
          </w:rPr>
          <w:fldChar w:fldCharType="end"/>
        </w:r>
      </w:hyperlink>
    </w:p>
    <w:p w:rsidR="00E3093C" w:rsidRPr="00645A8E" w:rsidRDefault="00D24EEF" w:rsidP="00E3093C">
      <w:pPr>
        <w:pStyle w:val="26"/>
        <w:tabs>
          <w:tab w:val="right" w:leader="dot" w:pos="9346"/>
        </w:tabs>
        <w:jc w:val="both"/>
        <w:rPr>
          <w:rFonts w:ascii="Times New Roman" w:hAnsi="Times New Roman"/>
          <w:noProof/>
        </w:rPr>
      </w:pPr>
      <w:hyperlink w:anchor="_Toc533059381" w:history="1">
        <w:r w:rsidR="00E3093C" w:rsidRPr="00E3093C">
          <w:rPr>
            <w:rStyle w:val="ae"/>
            <w:rFonts w:ascii="Times New Roman" w:eastAsia="Calibri" w:hAnsi="Times New Roman"/>
            <w:noProof/>
          </w:rPr>
          <w:t>Статья 44. Отчетность. Архив закупок</w:t>
        </w:r>
        <w:r w:rsidR="00E3093C" w:rsidRPr="00E3093C">
          <w:rPr>
            <w:rFonts w:ascii="Times New Roman" w:hAnsi="Times New Roman"/>
            <w:noProof/>
            <w:webHidden/>
          </w:rPr>
          <w:tab/>
        </w:r>
        <w:r w:rsidR="00E3093C" w:rsidRPr="00E3093C">
          <w:rPr>
            <w:rFonts w:ascii="Times New Roman" w:hAnsi="Times New Roman"/>
            <w:noProof/>
            <w:webHidden/>
          </w:rPr>
          <w:fldChar w:fldCharType="begin"/>
        </w:r>
        <w:r w:rsidR="00E3093C" w:rsidRPr="00E3093C">
          <w:rPr>
            <w:rFonts w:ascii="Times New Roman" w:hAnsi="Times New Roman"/>
            <w:noProof/>
            <w:webHidden/>
          </w:rPr>
          <w:instrText xml:space="preserve"> PAGEREF _Toc533059381 \h </w:instrText>
        </w:r>
        <w:r w:rsidR="00E3093C" w:rsidRPr="00E3093C">
          <w:rPr>
            <w:rFonts w:ascii="Times New Roman" w:hAnsi="Times New Roman"/>
            <w:noProof/>
            <w:webHidden/>
          </w:rPr>
        </w:r>
        <w:r w:rsidR="00E3093C" w:rsidRPr="00E3093C">
          <w:rPr>
            <w:rFonts w:ascii="Times New Roman" w:hAnsi="Times New Roman"/>
            <w:noProof/>
            <w:webHidden/>
          </w:rPr>
          <w:fldChar w:fldCharType="separate"/>
        </w:r>
        <w:r w:rsidR="001C54BD">
          <w:rPr>
            <w:rFonts w:ascii="Times New Roman" w:hAnsi="Times New Roman"/>
            <w:noProof/>
            <w:webHidden/>
          </w:rPr>
          <w:t>50</w:t>
        </w:r>
        <w:r w:rsidR="00E3093C" w:rsidRPr="00E3093C">
          <w:rPr>
            <w:rFonts w:ascii="Times New Roman" w:hAnsi="Times New Roman"/>
            <w:noProof/>
            <w:webHidden/>
          </w:rPr>
          <w:fldChar w:fldCharType="end"/>
        </w:r>
      </w:hyperlink>
    </w:p>
    <w:p w:rsidR="00E3093C" w:rsidRPr="00645A8E" w:rsidRDefault="00D24EEF" w:rsidP="00E3093C">
      <w:pPr>
        <w:pStyle w:val="12"/>
        <w:jc w:val="both"/>
        <w:rPr>
          <w:b w:val="0"/>
          <w:sz w:val="22"/>
          <w:szCs w:val="22"/>
        </w:rPr>
      </w:pPr>
      <w:hyperlink w:anchor="_Toc533059382" w:history="1">
        <w:r w:rsidR="00E3093C" w:rsidRPr="00E3093C">
          <w:rPr>
            <w:rStyle w:val="ae"/>
            <w:rFonts w:eastAsia="Calibri"/>
            <w:sz w:val="22"/>
            <w:szCs w:val="22"/>
          </w:rPr>
          <w:t xml:space="preserve">ГЛАВА </w:t>
        </w:r>
        <w:r w:rsidR="00E3093C" w:rsidRPr="00E3093C">
          <w:rPr>
            <w:rStyle w:val="ae"/>
            <w:rFonts w:eastAsia="Calibri"/>
            <w:sz w:val="22"/>
            <w:szCs w:val="22"/>
            <w:lang w:val="en-US"/>
          </w:rPr>
          <w:t>IX</w:t>
        </w:r>
        <w:r w:rsidR="00E3093C" w:rsidRPr="00E3093C">
          <w:rPr>
            <w:rStyle w:val="ae"/>
            <w:rFonts w:eastAsia="Calibri"/>
            <w:sz w:val="22"/>
            <w:szCs w:val="22"/>
          </w:rPr>
          <w:t>. ЗАКЛЮЧИТЕЛЬНЫЕ ПОЛОЖЕНИЯ</w:t>
        </w:r>
        <w:r w:rsidR="00E3093C" w:rsidRPr="00E3093C">
          <w:rPr>
            <w:webHidden/>
            <w:sz w:val="22"/>
            <w:szCs w:val="22"/>
          </w:rPr>
          <w:tab/>
        </w:r>
        <w:r w:rsidR="00E3093C" w:rsidRPr="00E3093C">
          <w:rPr>
            <w:webHidden/>
            <w:sz w:val="22"/>
            <w:szCs w:val="22"/>
          </w:rPr>
          <w:fldChar w:fldCharType="begin"/>
        </w:r>
        <w:r w:rsidR="00E3093C" w:rsidRPr="00E3093C">
          <w:rPr>
            <w:webHidden/>
            <w:sz w:val="22"/>
            <w:szCs w:val="22"/>
          </w:rPr>
          <w:instrText xml:space="preserve"> PAGEREF _Toc533059382 \h </w:instrText>
        </w:r>
        <w:r w:rsidR="00E3093C" w:rsidRPr="00E3093C">
          <w:rPr>
            <w:webHidden/>
            <w:sz w:val="22"/>
            <w:szCs w:val="22"/>
          </w:rPr>
        </w:r>
        <w:r w:rsidR="00E3093C" w:rsidRPr="00E3093C">
          <w:rPr>
            <w:webHidden/>
            <w:sz w:val="22"/>
            <w:szCs w:val="22"/>
          </w:rPr>
          <w:fldChar w:fldCharType="separate"/>
        </w:r>
        <w:r w:rsidR="001C54BD">
          <w:rPr>
            <w:webHidden/>
            <w:sz w:val="22"/>
            <w:szCs w:val="22"/>
          </w:rPr>
          <w:t>51</w:t>
        </w:r>
        <w:r w:rsidR="00E3093C" w:rsidRPr="00E3093C">
          <w:rPr>
            <w:webHidden/>
            <w:sz w:val="22"/>
            <w:szCs w:val="22"/>
          </w:rPr>
          <w:fldChar w:fldCharType="end"/>
        </w:r>
      </w:hyperlink>
    </w:p>
    <w:p w:rsidR="00E3093C" w:rsidRPr="00645A8E" w:rsidRDefault="00D24EEF" w:rsidP="00E3093C">
      <w:pPr>
        <w:pStyle w:val="26"/>
        <w:tabs>
          <w:tab w:val="right" w:leader="dot" w:pos="9346"/>
        </w:tabs>
        <w:jc w:val="both"/>
        <w:rPr>
          <w:rFonts w:ascii="Times New Roman" w:hAnsi="Times New Roman"/>
          <w:noProof/>
        </w:rPr>
      </w:pPr>
      <w:hyperlink w:anchor="_Toc533059383" w:history="1">
        <w:r w:rsidR="00E3093C" w:rsidRPr="00E3093C">
          <w:rPr>
            <w:rStyle w:val="ae"/>
            <w:rFonts w:ascii="Times New Roman" w:eastAsia="Calibri" w:hAnsi="Times New Roman"/>
            <w:noProof/>
          </w:rPr>
          <w:t>Статья 45. Действие Положения о закупке</w:t>
        </w:r>
        <w:r w:rsidR="00E3093C" w:rsidRPr="00E3093C">
          <w:rPr>
            <w:rFonts w:ascii="Times New Roman" w:hAnsi="Times New Roman"/>
            <w:noProof/>
            <w:webHidden/>
          </w:rPr>
          <w:tab/>
        </w:r>
        <w:r w:rsidR="00E3093C" w:rsidRPr="00E3093C">
          <w:rPr>
            <w:rFonts w:ascii="Times New Roman" w:hAnsi="Times New Roman"/>
            <w:noProof/>
            <w:webHidden/>
          </w:rPr>
          <w:fldChar w:fldCharType="begin"/>
        </w:r>
        <w:r w:rsidR="00E3093C" w:rsidRPr="00E3093C">
          <w:rPr>
            <w:rFonts w:ascii="Times New Roman" w:hAnsi="Times New Roman"/>
            <w:noProof/>
            <w:webHidden/>
          </w:rPr>
          <w:instrText xml:space="preserve"> PAGEREF _Toc533059383 \h </w:instrText>
        </w:r>
        <w:r w:rsidR="00E3093C" w:rsidRPr="00E3093C">
          <w:rPr>
            <w:rFonts w:ascii="Times New Roman" w:hAnsi="Times New Roman"/>
            <w:noProof/>
            <w:webHidden/>
          </w:rPr>
        </w:r>
        <w:r w:rsidR="00E3093C" w:rsidRPr="00E3093C">
          <w:rPr>
            <w:rFonts w:ascii="Times New Roman" w:hAnsi="Times New Roman"/>
            <w:noProof/>
            <w:webHidden/>
          </w:rPr>
          <w:fldChar w:fldCharType="separate"/>
        </w:r>
        <w:r w:rsidR="001C54BD">
          <w:rPr>
            <w:rFonts w:ascii="Times New Roman" w:hAnsi="Times New Roman"/>
            <w:noProof/>
            <w:webHidden/>
          </w:rPr>
          <w:t>51</w:t>
        </w:r>
        <w:r w:rsidR="00E3093C" w:rsidRPr="00E3093C">
          <w:rPr>
            <w:rFonts w:ascii="Times New Roman" w:hAnsi="Times New Roman"/>
            <w:noProof/>
            <w:webHidden/>
          </w:rPr>
          <w:fldChar w:fldCharType="end"/>
        </w:r>
      </w:hyperlink>
    </w:p>
    <w:p w:rsidR="007A3651" w:rsidRPr="005B2F1E" w:rsidRDefault="007A3651" w:rsidP="00E3093C">
      <w:pPr>
        <w:jc w:val="both"/>
      </w:pPr>
      <w:r w:rsidRPr="00E3093C">
        <w:rPr>
          <w:b/>
          <w:bCs/>
          <w:sz w:val="22"/>
          <w:szCs w:val="22"/>
        </w:rPr>
        <w:fldChar w:fldCharType="end"/>
      </w:r>
    </w:p>
    <w:p w:rsidR="007A3651" w:rsidRPr="007A3651" w:rsidRDefault="007A3651" w:rsidP="007A3651"/>
    <w:p w:rsidR="007A3651" w:rsidRDefault="007A3651" w:rsidP="00A35EEF"/>
    <w:p w:rsidR="005B2F1E" w:rsidRDefault="005B2F1E" w:rsidP="00A35EEF"/>
    <w:p w:rsidR="005B2F1E" w:rsidRDefault="005B2F1E" w:rsidP="00A35EEF"/>
    <w:p w:rsidR="005B2F1E" w:rsidRPr="005B2F1E" w:rsidRDefault="005B2F1E" w:rsidP="00A35EEF"/>
    <w:p w:rsidR="007A3651" w:rsidRDefault="007A3651" w:rsidP="00A35EEF"/>
    <w:p w:rsidR="007A3651" w:rsidRDefault="007A3651" w:rsidP="00A35EEF"/>
    <w:p w:rsidR="007A3651" w:rsidRDefault="007A3651" w:rsidP="00A35EEF"/>
    <w:p w:rsidR="005E2061" w:rsidRDefault="005E2061" w:rsidP="00A35EEF"/>
    <w:p w:rsidR="005E2061" w:rsidRDefault="005E2061" w:rsidP="00A35EEF"/>
    <w:p w:rsidR="005E2061" w:rsidRDefault="005E2061" w:rsidP="00A35EEF"/>
    <w:p w:rsidR="005E2061" w:rsidRDefault="005E2061" w:rsidP="00A35EEF"/>
    <w:p w:rsidR="005E2061" w:rsidRDefault="005E2061" w:rsidP="00A35EEF"/>
    <w:p w:rsidR="005E2061" w:rsidRDefault="005E2061" w:rsidP="00A35EEF"/>
    <w:p w:rsidR="005621C5" w:rsidRDefault="005621C5" w:rsidP="00A35EEF"/>
    <w:p w:rsidR="005621C5" w:rsidRDefault="005621C5" w:rsidP="00A35EEF"/>
    <w:p w:rsidR="005621C5" w:rsidRDefault="005621C5" w:rsidP="00A35EEF"/>
    <w:p w:rsidR="005621C5" w:rsidRDefault="005621C5" w:rsidP="00A35EEF"/>
    <w:p w:rsidR="005E2061" w:rsidRDefault="005E2061" w:rsidP="00A35EEF"/>
    <w:p w:rsidR="005E2061" w:rsidRDefault="005E2061" w:rsidP="00A35EEF"/>
    <w:p w:rsidR="005E2061" w:rsidRDefault="005E2061" w:rsidP="00A35EEF"/>
    <w:p w:rsidR="005E2061" w:rsidRDefault="005E2061" w:rsidP="00A35EEF"/>
    <w:p w:rsidR="005E2061" w:rsidRDefault="005E2061" w:rsidP="00A35EEF"/>
    <w:p w:rsidR="00C84348" w:rsidRDefault="00C84348" w:rsidP="00A35EEF"/>
    <w:p w:rsidR="00C84348" w:rsidRDefault="00C84348" w:rsidP="00A35EEF"/>
    <w:p w:rsidR="00C84348" w:rsidRDefault="00C84348" w:rsidP="00A35EEF"/>
    <w:p w:rsidR="005E2061" w:rsidRDefault="005E2061" w:rsidP="00A35EEF"/>
    <w:p w:rsidR="005E2061" w:rsidRDefault="005E2061" w:rsidP="00A35EEF"/>
    <w:p w:rsidR="00BD2075" w:rsidRPr="00B04942" w:rsidRDefault="00A519AC" w:rsidP="00E55AF4">
      <w:pPr>
        <w:pStyle w:val="10"/>
      </w:pPr>
      <w:bookmarkStart w:id="14" w:name="_Toc533059330"/>
      <w:r w:rsidRPr="00B04942">
        <w:lastRenderedPageBreak/>
        <w:t>ТЕРМ</w:t>
      </w:r>
      <w:r w:rsidR="000B4247">
        <w:t>И</w:t>
      </w:r>
      <w:r w:rsidRPr="00B04942">
        <w:t>НЫ И ОПРЕДЕЛЕНИЯ</w:t>
      </w:r>
      <w:bookmarkEnd w:id="13"/>
      <w:bookmarkEnd w:id="14"/>
    </w:p>
    <w:p w:rsidR="003D6004" w:rsidRDefault="003D6004" w:rsidP="003D6004">
      <w:pPr>
        <w:ind w:firstLine="709"/>
        <w:jc w:val="both"/>
        <w:rPr>
          <w:b/>
          <w:bCs/>
          <w:color w:val="000000"/>
        </w:rPr>
      </w:pPr>
    </w:p>
    <w:p w:rsidR="003D6004" w:rsidRPr="00A50080" w:rsidRDefault="003D6004" w:rsidP="00A50080">
      <w:pPr>
        <w:ind w:firstLine="709"/>
        <w:jc w:val="both"/>
        <w:rPr>
          <w:b/>
          <w:bCs/>
          <w:color w:val="000000"/>
        </w:rPr>
      </w:pPr>
      <w:r w:rsidRPr="00FF76BE">
        <w:rPr>
          <w:b/>
          <w:bCs/>
          <w:color w:val="000000"/>
        </w:rPr>
        <w:t xml:space="preserve">Аукцион </w:t>
      </w:r>
      <w:r w:rsidRPr="00FF76BE">
        <w:rPr>
          <w:color w:val="000000"/>
        </w:rPr>
        <w:t>–</w:t>
      </w:r>
      <w:r w:rsidRPr="00FF76BE">
        <w:rPr>
          <w:bCs/>
          <w:color w:val="000000"/>
        </w:rPr>
        <w:t xml:space="preserve"> способ закупки, победитель которой определяется путем снижения начальной (максимальной) цены договора, указанной в извещении о закупке, на «шаг», установленный в документации о процедуре закупки, в соответствии с настоящим Положением. Аукцион может быть открытым или закрытым, с или без проведения </w:t>
      </w:r>
      <w:r w:rsidRPr="00A50080">
        <w:rPr>
          <w:bCs/>
          <w:color w:val="000000"/>
        </w:rPr>
        <w:t>квалификационного отбора. Аукцион может проводиться в электронной форме на электронной торговой площадке.</w:t>
      </w:r>
    </w:p>
    <w:p w:rsidR="003D6004" w:rsidRPr="00A50080" w:rsidRDefault="003D6004" w:rsidP="00A50080">
      <w:pPr>
        <w:ind w:firstLine="708"/>
        <w:jc w:val="both"/>
        <w:rPr>
          <w:b/>
        </w:rPr>
      </w:pPr>
    </w:p>
    <w:p w:rsidR="003D6004" w:rsidRPr="00A50080" w:rsidRDefault="003D6004" w:rsidP="00A50080">
      <w:pPr>
        <w:pStyle w:val="210"/>
        <w:shd w:val="clear" w:color="auto" w:fill="auto"/>
        <w:spacing w:after="0" w:line="240" w:lineRule="auto"/>
        <w:ind w:firstLine="743"/>
        <w:jc w:val="both"/>
        <w:rPr>
          <w:rStyle w:val="27"/>
          <w:color w:val="000000"/>
          <w:sz w:val="24"/>
          <w:szCs w:val="24"/>
        </w:rPr>
      </w:pPr>
      <w:r w:rsidRPr="00A50080">
        <w:rPr>
          <w:rStyle w:val="28"/>
          <w:color w:val="000000"/>
          <w:sz w:val="24"/>
          <w:szCs w:val="24"/>
        </w:rPr>
        <w:t xml:space="preserve">Годовой план закупок </w:t>
      </w:r>
      <w:r w:rsidR="00230967" w:rsidRPr="00A50080">
        <w:rPr>
          <w:color w:val="000000"/>
          <w:sz w:val="24"/>
          <w:szCs w:val="24"/>
        </w:rPr>
        <w:t>–</w:t>
      </w:r>
      <w:r w:rsidRPr="00A50080">
        <w:rPr>
          <w:rStyle w:val="27"/>
          <w:color w:val="000000"/>
          <w:sz w:val="24"/>
          <w:szCs w:val="24"/>
        </w:rPr>
        <w:t xml:space="preserve"> план мероприятий по заключению в течение планируемого календарного года договоров о закупке в соответствии с процедурами, определенными настоящим Положением.</w:t>
      </w:r>
    </w:p>
    <w:p w:rsidR="00E401DE" w:rsidRPr="00A50080" w:rsidRDefault="00E401DE" w:rsidP="00A50080">
      <w:pPr>
        <w:pStyle w:val="210"/>
        <w:shd w:val="clear" w:color="auto" w:fill="auto"/>
        <w:spacing w:after="0" w:line="240" w:lineRule="auto"/>
        <w:ind w:firstLine="740"/>
        <w:jc w:val="both"/>
        <w:rPr>
          <w:rStyle w:val="27"/>
          <w:color w:val="000000"/>
          <w:sz w:val="24"/>
          <w:szCs w:val="24"/>
        </w:rPr>
      </w:pPr>
    </w:p>
    <w:p w:rsidR="00E401DE" w:rsidRPr="00A50080" w:rsidRDefault="00E401DE" w:rsidP="00A50080">
      <w:pPr>
        <w:pStyle w:val="210"/>
        <w:shd w:val="clear" w:color="auto" w:fill="auto"/>
        <w:spacing w:after="0" w:line="240" w:lineRule="auto"/>
        <w:ind w:firstLine="740"/>
        <w:jc w:val="both"/>
        <w:rPr>
          <w:sz w:val="24"/>
          <w:szCs w:val="24"/>
        </w:rPr>
      </w:pPr>
      <w:r w:rsidRPr="00A50080">
        <w:rPr>
          <w:b/>
          <w:sz w:val="24"/>
          <w:szCs w:val="24"/>
        </w:rPr>
        <w:t>Договор</w:t>
      </w:r>
      <w:r w:rsidRPr="00A50080">
        <w:rPr>
          <w:sz w:val="24"/>
          <w:szCs w:val="24"/>
        </w:rPr>
        <w:t xml:space="preserve"> </w:t>
      </w:r>
      <w:r w:rsidRPr="00A50080">
        <w:rPr>
          <w:sz w:val="24"/>
          <w:szCs w:val="24"/>
        </w:rPr>
        <w:softHyphen/>
      </w:r>
      <w:r w:rsidRPr="00A50080">
        <w:rPr>
          <w:sz w:val="24"/>
          <w:szCs w:val="24"/>
        </w:rPr>
        <w:softHyphen/>
        <w:t>– договор на поставку товаров, выполнение работ или оказание услуг.</w:t>
      </w:r>
    </w:p>
    <w:p w:rsidR="00946F30" w:rsidRPr="00A50080" w:rsidRDefault="00946F30" w:rsidP="00A50080">
      <w:pPr>
        <w:ind w:firstLine="709"/>
        <w:jc w:val="both"/>
        <w:rPr>
          <w:b/>
          <w:bCs/>
          <w:color w:val="000000"/>
        </w:rPr>
      </w:pPr>
    </w:p>
    <w:p w:rsidR="00946F30" w:rsidRPr="006D35AA" w:rsidRDefault="00946F30" w:rsidP="00A50080">
      <w:pPr>
        <w:ind w:firstLine="709"/>
        <w:jc w:val="both"/>
        <w:rPr>
          <w:color w:val="000000"/>
        </w:rPr>
      </w:pPr>
      <w:r w:rsidRPr="006D35AA">
        <w:rPr>
          <w:b/>
          <w:bCs/>
          <w:color w:val="000000"/>
        </w:rPr>
        <w:t>Документация процедуры закупки</w:t>
      </w:r>
      <w:r w:rsidRPr="006D35AA">
        <w:rPr>
          <w:color w:val="000000"/>
        </w:rPr>
        <w:t xml:space="preserve"> – комплект документов, содержащий полную информацию о предмете, условиях участия и правилах проведения процедуры закупки, правилах подготовки, оформления и подачи предложения участником процедуры закупки, правилах выбора поставщика, а </w:t>
      </w:r>
      <w:r w:rsidR="00701535" w:rsidRPr="006D35AA">
        <w:rPr>
          <w:color w:val="000000"/>
        </w:rPr>
        <w:t>также</w:t>
      </w:r>
      <w:r w:rsidRPr="006D35AA">
        <w:rPr>
          <w:color w:val="000000"/>
        </w:rPr>
        <w:t xml:space="preserve"> об условиях заключаемого по результатам процедуры закупки договора. </w:t>
      </w:r>
    </w:p>
    <w:p w:rsidR="003D6004" w:rsidRDefault="003D6004" w:rsidP="00A50080">
      <w:pPr>
        <w:ind w:firstLine="708"/>
        <w:jc w:val="both"/>
        <w:rPr>
          <w:b/>
        </w:rPr>
      </w:pPr>
    </w:p>
    <w:p w:rsidR="004D7FAC" w:rsidRDefault="004D7FAC" w:rsidP="00A50080">
      <w:pPr>
        <w:ind w:firstLine="708"/>
        <w:jc w:val="both"/>
      </w:pPr>
      <w:r w:rsidRPr="00796F0D">
        <w:rPr>
          <w:b/>
        </w:rPr>
        <w:t>Единая информационная система</w:t>
      </w:r>
      <w:r>
        <w:rPr>
          <w:b/>
        </w:rPr>
        <w:t xml:space="preserve"> (ЕИС)</w:t>
      </w:r>
      <w:r w:rsidRPr="00796F0D">
        <w:t xml:space="preserve"> </w:t>
      </w:r>
      <w:r w:rsidR="00FF76BE" w:rsidRPr="006D35AA">
        <w:rPr>
          <w:color w:val="000000"/>
        </w:rPr>
        <w:t>–</w:t>
      </w:r>
      <w:r>
        <w:t xml:space="preserve"> совокупность информации, указанной в настоящем Положении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по web-адресу: www.zakupki.gov.ru (далее - официальный сайт).</w:t>
      </w:r>
      <w:r w:rsidRPr="00796F0D">
        <w:t xml:space="preserve"> </w:t>
      </w:r>
    </w:p>
    <w:p w:rsidR="00A93260" w:rsidRPr="00A93260" w:rsidRDefault="00A93260" w:rsidP="00A50080">
      <w:pPr>
        <w:ind w:firstLine="708"/>
        <w:jc w:val="both"/>
      </w:pPr>
    </w:p>
    <w:p w:rsidR="00BD2075" w:rsidRDefault="00BD2075" w:rsidP="00A50080">
      <w:pPr>
        <w:ind w:firstLine="709"/>
        <w:jc w:val="both"/>
        <w:rPr>
          <w:color w:val="000000"/>
        </w:rPr>
      </w:pPr>
      <w:r w:rsidRPr="006D35AA">
        <w:rPr>
          <w:b/>
          <w:bCs/>
          <w:iCs/>
          <w:color w:val="000000"/>
        </w:rPr>
        <w:t xml:space="preserve">Заказчик </w:t>
      </w:r>
      <w:r w:rsidRPr="006D35AA">
        <w:rPr>
          <w:color w:val="000000"/>
        </w:rPr>
        <w:t>– собственник средств или их законный распорядитель, выразителем интересов которого выступают руководители, наделенные правом совершать от его имени сделки по закупкам продукции.</w:t>
      </w:r>
    </w:p>
    <w:p w:rsidR="005966D2" w:rsidRDefault="005966D2" w:rsidP="00A50080">
      <w:pPr>
        <w:ind w:firstLine="709"/>
        <w:jc w:val="both"/>
        <w:rPr>
          <w:color w:val="000000"/>
        </w:rPr>
      </w:pPr>
    </w:p>
    <w:p w:rsidR="005966D2" w:rsidRDefault="005966D2" w:rsidP="00A50080">
      <w:pPr>
        <w:ind w:firstLine="709"/>
        <w:jc w:val="both"/>
      </w:pPr>
      <w:r w:rsidRPr="00757B4E">
        <w:rPr>
          <w:b/>
          <w:color w:val="000000"/>
        </w:rPr>
        <w:t>Закрыт</w:t>
      </w:r>
      <w:r w:rsidR="00154DCC">
        <w:rPr>
          <w:b/>
          <w:color w:val="000000"/>
        </w:rPr>
        <w:t>ая</w:t>
      </w:r>
      <w:r w:rsidRPr="00757B4E">
        <w:rPr>
          <w:b/>
          <w:color w:val="000000"/>
        </w:rPr>
        <w:t xml:space="preserve"> процедур</w:t>
      </w:r>
      <w:r w:rsidR="00154DCC">
        <w:rPr>
          <w:b/>
          <w:color w:val="000000"/>
        </w:rPr>
        <w:t>а</w:t>
      </w:r>
      <w:r w:rsidRPr="00757B4E">
        <w:rPr>
          <w:b/>
          <w:color w:val="000000"/>
        </w:rPr>
        <w:t xml:space="preserve"> закупки</w:t>
      </w:r>
      <w:r w:rsidRPr="00757B4E">
        <w:rPr>
          <w:color w:val="000000"/>
        </w:rPr>
        <w:t xml:space="preserve"> </w:t>
      </w:r>
      <w:r w:rsidRPr="006D35AA">
        <w:rPr>
          <w:color w:val="000000"/>
        </w:rPr>
        <w:t>–</w:t>
      </w:r>
      <w:r w:rsidRPr="00757B4E">
        <w:rPr>
          <w:color w:val="000000"/>
        </w:rPr>
        <w:t xml:space="preserve"> процедур</w:t>
      </w:r>
      <w:r w:rsidR="00154DCC">
        <w:rPr>
          <w:color w:val="000000"/>
        </w:rPr>
        <w:t>а</w:t>
      </w:r>
      <w:r w:rsidRPr="00757B4E">
        <w:rPr>
          <w:color w:val="000000"/>
        </w:rPr>
        <w:t xml:space="preserve"> закупки, при котор</w:t>
      </w:r>
      <w:r w:rsidR="00154DCC">
        <w:rPr>
          <w:color w:val="000000"/>
        </w:rPr>
        <w:t>ой</w:t>
      </w:r>
      <w:r w:rsidRPr="00757B4E">
        <w:rPr>
          <w:color w:val="000000"/>
        </w:rPr>
        <w:t xml:space="preserve"> заказчик направляет приглашения принять участие ограниченному кругу поставщиков, а сведения о процедуре не размещаются в ЕИС. Порядок проведения закрытых закупок</w:t>
      </w:r>
      <w:r w:rsidR="00F534CC">
        <w:rPr>
          <w:color w:val="000000"/>
        </w:rPr>
        <w:t xml:space="preserve"> </w:t>
      </w:r>
      <w:r w:rsidRPr="00757B4E">
        <w:rPr>
          <w:color w:val="000000"/>
        </w:rPr>
        <w:t>регламентируются статей 3.5</w:t>
      </w:r>
      <w:r>
        <w:rPr>
          <w:color w:val="000000"/>
        </w:rPr>
        <w:t xml:space="preserve"> </w:t>
      </w:r>
      <w:r w:rsidRPr="00757B4E">
        <w:rPr>
          <w:color w:val="000000"/>
        </w:rPr>
        <w:t>Федеральн</w:t>
      </w:r>
      <w:r>
        <w:rPr>
          <w:color w:val="000000"/>
        </w:rPr>
        <w:t>ого</w:t>
      </w:r>
      <w:r w:rsidRPr="00757B4E">
        <w:rPr>
          <w:color w:val="000000"/>
        </w:rPr>
        <w:t xml:space="preserve"> закон</w:t>
      </w:r>
      <w:r>
        <w:rPr>
          <w:color w:val="000000"/>
        </w:rPr>
        <w:t>а</w:t>
      </w:r>
      <w:r w:rsidRPr="00757B4E">
        <w:rPr>
          <w:color w:val="000000"/>
        </w:rPr>
        <w:t xml:space="preserve"> от 18 июля 2011 г. № 223-ФЗ</w:t>
      </w:r>
      <w:r>
        <w:rPr>
          <w:color w:val="000000"/>
        </w:rPr>
        <w:t xml:space="preserve"> </w:t>
      </w:r>
      <w:r>
        <w:t>«О закупках товаров, работ, услуг отдельными видами юридических лиц».</w:t>
      </w:r>
    </w:p>
    <w:p w:rsidR="00BD2075" w:rsidRDefault="00BD2075" w:rsidP="00A50080">
      <w:pPr>
        <w:ind w:firstLine="709"/>
        <w:jc w:val="both"/>
        <w:rPr>
          <w:color w:val="000000"/>
        </w:rPr>
      </w:pPr>
    </w:p>
    <w:p w:rsidR="00C51585" w:rsidRDefault="00C51585" w:rsidP="00A50080">
      <w:pPr>
        <w:pStyle w:val="a3"/>
        <w:suppressAutoHyphens/>
        <w:spacing w:after="0"/>
        <w:ind w:firstLine="709"/>
        <w:rPr>
          <w:color w:val="000000"/>
        </w:rPr>
      </w:pPr>
      <w:r w:rsidRPr="006D35AA">
        <w:rPr>
          <w:b/>
          <w:bCs/>
          <w:color w:val="000000"/>
        </w:rPr>
        <w:t>Закупк</w:t>
      </w:r>
      <w:r>
        <w:rPr>
          <w:b/>
          <w:bCs/>
          <w:color w:val="000000"/>
        </w:rPr>
        <w:t>а</w:t>
      </w:r>
      <w:r w:rsidRPr="006D35AA">
        <w:rPr>
          <w:b/>
          <w:bCs/>
          <w:color w:val="000000"/>
        </w:rPr>
        <w:t xml:space="preserve"> </w:t>
      </w:r>
      <w:r>
        <w:rPr>
          <w:color w:val="000000"/>
        </w:rPr>
        <w:t>(</w:t>
      </w:r>
      <w:r w:rsidRPr="00D90C19">
        <w:rPr>
          <w:color w:val="000000"/>
        </w:rPr>
        <w:t>процедура закупки, закупочная процедура)</w:t>
      </w:r>
      <w:r>
        <w:rPr>
          <w:color w:val="000000"/>
        </w:rPr>
        <w:t xml:space="preserve"> </w:t>
      </w:r>
      <w:r w:rsidRPr="006D35AA">
        <w:rPr>
          <w:color w:val="000000"/>
        </w:rPr>
        <w:t>–</w:t>
      </w:r>
      <w:r>
        <w:rPr>
          <w:color w:val="000000"/>
        </w:rPr>
        <w:t xml:space="preserve"> последовательность действий по определению поставщика</w:t>
      </w:r>
      <w:r w:rsidRPr="00C75F43">
        <w:rPr>
          <w:color w:val="000000"/>
        </w:rPr>
        <w:t xml:space="preserve">, осуществляемых в соответствии с Положением и с правилами, установленными документацией о закупке (при ее наличии) с целью </w:t>
      </w:r>
      <w:r w:rsidRPr="006D35AA">
        <w:rPr>
          <w:color w:val="000000"/>
        </w:rPr>
        <w:t>заключения с ним договора</w:t>
      </w:r>
      <w:r w:rsidRPr="00C75F43">
        <w:rPr>
          <w:color w:val="000000"/>
        </w:rPr>
        <w:t xml:space="preserve"> </w:t>
      </w:r>
      <w:r>
        <w:rPr>
          <w:color w:val="000000"/>
        </w:rPr>
        <w:t xml:space="preserve">для </w:t>
      </w:r>
      <w:r w:rsidRPr="00C75F43">
        <w:rPr>
          <w:color w:val="000000"/>
        </w:rPr>
        <w:t>удовлетворения потребности Заказчика в товарах, работах, услугах.</w:t>
      </w:r>
      <w:r w:rsidR="007840B0" w:rsidRPr="007840B0">
        <w:t xml:space="preserve"> </w:t>
      </w:r>
      <w:r w:rsidR="007840B0" w:rsidRPr="007840B0">
        <w:rPr>
          <w:color w:val="000000"/>
        </w:rPr>
        <w:t>Процедуры закупки могут быть конкурентными и неконкурентными, открытыми и закрытыми</w:t>
      </w:r>
      <w:r w:rsidR="007840B0">
        <w:rPr>
          <w:color w:val="000000"/>
        </w:rPr>
        <w:t>.</w:t>
      </w:r>
    </w:p>
    <w:p w:rsidR="00754731" w:rsidRDefault="00754731" w:rsidP="00A50080">
      <w:pPr>
        <w:pStyle w:val="a3"/>
        <w:suppressAutoHyphens/>
        <w:spacing w:after="0"/>
        <w:ind w:firstLine="709"/>
        <w:rPr>
          <w:color w:val="000000"/>
        </w:rPr>
      </w:pPr>
    </w:p>
    <w:p w:rsidR="001F67AB" w:rsidRPr="001F67AB" w:rsidRDefault="00754731" w:rsidP="001F67AB">
      <w:pPr>
        <w:ind w:firstLine="540"/>
        <w:jc w:val="both"/>
        <w:rPr>
          <w:rFonts w:ascii="Verdana" w:hAnsi="Verdana"/>
          <w:sz w:val="21"/>
          <w:szCs w:val="21"/>
        </w:rPr>
      </w:pPr>
      <w:r w:rsidRPr="00511E47">
        <w:rPr>
          <w:b/>
        </w:rPr>
        <w:t>Закупка в электронной форме (электронная закупка)</w:t>
      </w:r>
      <w:r w:rsidRPr="00511E47">
        <w:t xml:space="preserve"> –</w:t>
      </w:r>
      <w:r w:rsidR="00A613DB">
        <w:t xml:space="preserve"> конкурентная процедура закупки, при которой</w:t>
      </w:r>
      <w:r w:rsidRPr="00511E47">
        <w:t xml:space="preserve"> </w:t>
      </w:r>
      <w:r w:rsidR="001F67AB" w:rsidRPr="001F67AB">
        <w:t xml:space="preserve">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w:t>
      </w:r>
      <w:r w:rsidR="001F67AB" w:rsidRPr="001F67AB">
        <w:lastRenderedPageBreak/>
        <w:t>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настоящим Федеральным законом, обеспечиваются оператором электронной площадки на электронной площадке.</w:t>
      </w:r>
    </w:p>
    <w:p w:rsidR="007D7C97" w:rsidRDefault="007D7C97" w:rsidP="00A50080">
      <w:pPr>
        <w:pStyle w:val="a3"/>
        <w:suppressAutoHyphens/>
        <w:spacing w:after="0"/>
        <w:ind w:firstLine="709"/>
        <w:rPr>
          <w:color w:val="000000"/>
        </w:rPr>
      </w:pPr>
    </w:p>
    <w:p w:rsidR="007D7C97" w:rsidRDefault="007D7C97" w:rsidP="00A50080">
      <w:pPr>
        <w:ind w:firstLine="709"/>
        <w:jc w:val="both"/>
        <w:rPr>
          <w:color w:val="000000"/>
        </w:rPr>
      </w:pPr>
      <w:r w:rsidRPr="006D35AA">
        <w:rPr>
          <w:b/>
          <w:color w:val="000000"/>
        </w:rPr>
        <w:t xml:space="preserve">Закупка у единственного поставщика </w:t>
      </w:r>
      <w:r w:rsidRPr="006D35AA">
        <w:rPr>
          <w:color w:val="000000"/>
        </w:rPr>
        <w:t>–</w:t>
      </w:r>
      <w:r w:rsidR="00327C50">
        <w:rPr>
          <w:color w:val="000000"/>
        </w:rPr>
        <w:t xml:space="preserve"> неконкурентная</w:t>
      </w:r>
      <w:r w:rsidRPr="006D35AA">
        <w:rPr>
          <w:color w:val="000000"/>
        </w:rPr>
        <w:t xml:space="preserve"> процедура закупки, в результате которой Заказчиком заключается договор с определенным им поставщиком без проведения конкурентных процедур </w:t>
      </w:r>
      <w:r w:rsidRPr="0014132F">
        <w:rPr>
          <w:color w:val="000000"/>
        </w:rPr>
        <w:t xml:space="preserve">закупки, с учетом </w:t>
      </w:r>
      <w:r w:rsidR="00904114" w:rsidRPr="0014132F">
        <w:rPr>
          <w:color w:val="000000"/>
        </w:rPr>
        <w:t>требований,</w:t>
      </w:r>
      <w:r w:rsidRPr="0014132F">
        <w:rPr>
          <w:color w:val="000000"/>
        </w:rPr>
        <w:t xml:space="preserve"> установленных настоящим Положением.</w:t>
      </w:r>
    </w:p>
    <w:p w:rsidR="00062EA5" w:rsidRDefault="00062EA5" w:rsidP="00A50080">
      <w:pPr>
        <w:ind w:firstLine="709"/>
        <w:jc w:val="both"/>
        <w:rPr>
          <w:b/>
          <w:bCs/>
          <w:color w:val="000000"/>
        </w:rPr>
      </w:pPr>
    </w:p>
    <w:p w:rsidR="00D12F06" w:rsidRDefault="00D12F06" w:rsidP="00A50080">
      <w:pPr>
        <w:ind w:firstLine="709"/>
        <w:jc w:val="both"/>
        <w:rPr>
          <w:color w:val="000000"/>
        </w:rPr>
      </w:pPr>
      <w:r w:rsidRPr="006D35AA">
        <w:rPr>
          <w:b/>
          <w:color w:val="000000"/>
        </w:rPr>
        <w:t>Запрос предложений</w:t>
      </w:r>
      <w:r w:rsidRPr="006D35AA">
        <w:rPr>
          <w:color w:val="000000"/>
        </w:rPr>
        <w:t xml:space="preserve"> – процедура исследования рыночных предложений и выбора поставщика, при которой комиссия по размещению заказа по результатам рассмотрения предложений поставщиков на основании критериев и порядка оценки, установленных в тексте запроса предложений, определяет участника запроса предложений, предложившего лучшие условия выполнения договора на поставку продукции. Запрос предложений может быть открытым или закрытым.</w:t>
      </w:r>
    </w:p>
    <w:p w:rsidR="00D12F06" w:rsidRDefault="00D12F06" w:rsidP="00A50080">
      <w:pPr>
        <w:ind w:firstLine="709"/>
        <w:jc w:val="both"/>
        <w:rPr>
          <w:color w:val="000000"/>
        </w:rPr>
      </w:pPr>
    </w:p>
    <w:p w:rsidR="00D12F06" w:rsidRDefault="00D12F06" w:rsidP="00A50080">
      <w:pPr>
        <w:ind w:firstLine="709"/>
        <w:jc w:val="both"/>
      </w:pPr>
      <w:r w:rsidRPr="00796F0D">
        <w:rPr>
          <w:b/>
        </w:rPr>
        <w:t xml:space="preserve">Запрос </w:t>
      </w:r>
      <w:r>
        <w:rPr>
          <w:b/>
        </w:rPr>
        <w:t>котировок</w:t>
      </w:r>
      <w:r>
        <w:t xml:space="preserve"> </w:t>
      </w:r>
      <w:r w:rsidRPr="00796F0D">
        <w:t>-</w:t>
      </w:r>
      <w:r>
        <w:t xml:space="preserve"> </w:t>
      </w:r>
      <w:r w:rsidRPr="00796F0D">
        <w:t xml:space="preserve"> конкурентная внеконкурсная закупочная процедура, для определения победителя которой применяется один единственный критерий оценки цен участников – цена предложения. </w:t>
      </w:r>
    </w:p>
    <w:p w:rsidR="00D12F06" w:rsidRDefault="00D12F06" w:rsidP="00A50080">
      <w:pPr>
        <w:ind w:firstLine="709"/>
        <w:jc w:val="both"/>
        <w:rPr>
          <w:b/>
          <w:bCs/>
          <w:color w:val="000000"/>
        </w:rPr>
      </w:pPr>
    </w:p>
    <w:p w:rsidR="00062EA5" w:rsidRDefault="00062EA5" w:rsidP="00A50080">
      <w:pPr>
        <w:ind w:firstLine="709"/>
        <w:jc w:val="both"/>
        <w:rPr>
          <w:color w:val="000000"/>
        </w:rPr>
      </w:pPr>
      <w:r w:rsidRPr="006D35AA">
        <w:rPr>
          <w:b/>
          <w:bCs/>
          <w:color w:val="000000"/>
        </w:rPr>
        <w:t>Заявка на участие в процедуре закупки</w:t>
      </w:r>
      <w:r w:rsidRPr="006D35AA">
        <w:rPr>
          <w:color w:val="000000"/>
        </w:rPr>
        <w:t xml:space="preserve"> –</w:t>
      </w:r>
      <w:r>
        <w:rPr>
          <w:color w:val="000000"/>
        </w:rPr>
        <w:t xml:space="preserve"> </w:t>
      </w:r>
      <w:r w:rsidRPr="006D35AA">
        <w:rPr>
          <w:color w:val="000000"/>
        </w:rPr>
        <w:t>комплект документов, содержащий предложение участника процедуры закупки, направленное Заказчику по форме и в порядке, установленном документацией процедуры закупки</w:t>
      </w:r>
      <w:r>
        <w:rPr>
          <w:color w:val="000000"/>
        </w:rPr>
        <w:t>.</w:t>
      </w:r>
    </w:p>
    <w:p w:rsidR="00F43934" w:rsidRDefault="00F43934" w:rsidP="00A50080">
      <w:pPr>
        <w:ind w:firstLine="709"/>
        <w:jc w:val="both"/>
        <w:rPr>
          <w:b/>
          <w:color w:val="000000"/>
        </w:rPr>
      </w:pPr>
    </w:p>
    <w:p w:rsidR="00EF612B" w:rsidRDefault="00EF612B" w:rsidP="00A50080">
      <w:pPr>
        <w:ind w:firstLine="709"/>
        <w:jc w:val="both"/>
        <w:rPr>
          <w:color w:val="000000"/>
        </w:rPr>
      </w:pPr>
      <w:r w:rsidRPr="006D35AA">
        <w:rPr>
          <w:b/>
          <w:bCs/>
          <w:color w:val="000000"/>
        </w:rPr>
        <w:t>Комиссия по размещению заказа</w:t>
      </w:r>
      <w:r w:rsidRPr="006D35AA">
        <w:rPr>
          <w:color w:val="000000"/>
        </w:rPr>
        <w:t xml:space="preserve"> - коллегиальный орган, создаваемый организатором размещения заказа для выбора поставщика путем проведения процедур закупки, предусмотренных настоящим </w:t>
      </w:r>
      <w:r>
        <w:rPr>
          <w:color w:val="000000"/>
        </w:rPr>
        <w:t>Положением</w:t>
      </w:r>
      <w:r w:rsidRPr="006D35AA">
        <w:rPr>
          <w:color w:val="000000"/>
        </w:rPr>
        <w:t xml:space="preserve"> с целью заключения договора. Комиссия может быть постоянной или создаваемой в целях проведения отдельных  процедур закупки или отдельных видов  процедур закупки. </w:t>
      </w:r>
    </w:p>
    <w:p w:rsidR="000F2C31" w:rsidRPr="006D35AA" w:rsidRDefault="000F2C31" w:rsidP="00A50080">
      <w:pPr>
        <w:ind w:firstLine="709"/>
        <w:jc w:val="both"/>
        <w:rPr>
          <w:color w:val="000000"/>
        </w:rPr>
      </w:pPr>
    </w:p>
    <w:p w:rsidR="000F2C31" w:rsidRPr="006D35AA" w:rsidRDefault="000F2C31" w:rsidP="00A50080">
      <w:pPr>
        <w:ind w:firstLine="709"/>
        <w:jc w:val="both"/>
        <w:rPr>
          <w:color w:val="000000"/>
        </w:rPr>
      </w:pPr>
      <w:r w:rsidRPr="005F2E51">
        <w:rPr>
          <w:b/>
          <w:color w:val="000000"/>
        </w:rPr>
        <w:t xml:space="preserve">Конкурентные процедуры </w:t>
      </w:r>
      <w:r w:rsidR="005F2E51">
        <w:rPr>
          <w:b/>
          <w:color w:val="000000"/>
        </w:rPr>
        <w:t>закупок</w:t>
      </w:r>
      <w:r w:rsidRPr="006D35AA">
        <w:rPr>
          <w:color w:val="000000"/>
        </w:rPr>
        <w:t xml:space="preserve"> – процедуры, в ходе которых выбор лучшего поставщика осуществляется на основе сравнения предложений нескольких участников процедуры закупки.</w:t>
      </w:r>
    </w:p>
    <w:p w:rsidR="00EF612B" w:rsidRDefault="00EF612B" w:rsidP="00A50080">
      <w:pPr>
        <w:ind w:firstLine="709"/>
        <w:jc w:val="both"/>
        <w:rPr>
          <w:b/>
          <w:bCs/>
          <w:color w:val="000000"/>
        </w:rPr>
      </w:pPr>
    </w:p>
    <w:p w:rsidR="000C3B8E" w:rsidRDefault="000C3B8E" w:rsidP="00A50080">
      <w:pPr>
        <w:ind w:firstLine="709"/>
        <w:jc w:val="both"/>
        <w:rPr>
          <w:color w:val="000000"/>
        </w:rPr>
      </w:pPr>
      <w:r w:rsidRPr="006D35AA">
        <w:rPr>
          <w:b/>
          <w:bCs/>
          <w:color w:val="000000"/>
        </w:rPr>
        <w:t>Конкурс</w:t>
      </w:r>
      <w:r w:rsidRPr="006D35AA">
        <w:rPr>
          <w:b/>
          <w:color w:val="000000"/>
        </w:rPr>
        <w:t xml:space="preserve"> </w:t>
      </w:r>
      <w:r w:rsidRPr="006D35AA">
        <w:rPr>
          <w:color w:val="000000"/>
        </w:rPr>
        <w:t xml:space="preserve">– процедура закупки, при которой комиссия по размещению заказа на основании критериев и порядка оценки, установленных в конкурсной документации, определяет участника конкурса, предложившего лучшие условия выполнения договора на поставку продукции. </w:t>
      </w:r>
    </w:p>
    <w:p w:rsidR="000C3B8E" w:rsidRDefault="000C3B8E" w:rsidP="00A50080">
      <w:pPr>
        <w:ind w:firstLine="708"/>
        <w:jc w:val="both"/>
        <w:rPr>
          <w:b/>
        </w:rPr>
      </w:pPr>
    </w:p>
    <w:p w:rsidR="000C3B8E" w:rsidRDefault="000C3B8E" w:rsidP="00A50080">
      <w:pPr>
        <w:ind w:firstLine="708"/>
        <w:jc w:val="both"/>
      </w:pPr>
      <w:r w:rsidRPr="00511E47">
        <w:rPr>
          <w:b/>
        </w:rPr>
        <w:t>Лот</w:t>
      </w:r>
      <w:r w:rsidRPr="00511E47">
        <w:t xml:space="preserve"> - часть закупаемых товаров (работ, услуг), выделенная по определенным критериям, на которую в соответствии с извещением и документацией о закупке допускается подача отдельной заявки на участие в конкурентной закупке и заключение отдельного договора по итогам конкурентной закупки. </w:t>
      </w:r>
    </w:p>
    <w:p w:rsidR="00496768" w:rsidRDefault="00496768" w:rsidP="00A50080">
      <w:pPr>
        <w:ind w:firstLine="708"/>
        <w:jc w:val="both"/>
      </w:pPr>
    </w:p>
    <w:p w:rsidR="00496768" w:rsidRDefault="00496768" w:rsidP="00A50080">
      <w:pPr>
        <w:ind w:firstLine="708"/>
        <w:jc w:val="both"/>
      </w:pPr>
      <w:r w:rsidRPr="00496768">
        <w:rPr>
          <w:b/>
        </w:rPr>
        <w:t>Малая закупка</w:t>
      </w:r>
      <w:r w:rsidRPr="00496768">
        <w:t xml:space="preserve"> </w:t>
      </w:r>
      <w:r>
        <w:t>–</w:t>
      </w:r>
      <w:r w:rsidRPr="00496768">
        <w:t xml:space="preserve"> процедура закупки, стоимость которой не превышает размер, установленный настоящим Положением, осуществляемая без проведения конкурентных закупочных процедур и обязательного заключения письменных договоров, в том числе приобретение продукции за наличный расчет.</w:t>
      </w:r>
    </w:p>
    <w:p w:rsidR="00BF7988" w:rsidRDefault="00BF7988" w:rsidP="00A50080">
      <w:pPr>
        <w:ind w:firstLine="708"/>
        <w:jc w:val="both"/>
      </w:pPr>
    </w:p>
    <w:p w:rsidR="006F6767" w:rsidRDefault="006F6767" w:rsidP="00A50080">
      <w:pPr>
        <w:ind w:firstLine="708"/>
        <w:jc w:val="both"/>
        <w:rPr>
          <w:b/>
        </w:rPr>
      </w:pPr>
      <w:r>
        <w:rPr>
          <w:b/>
        </w:rPr>
        <w:t xml:space="preserve">Многолотовая закупка </w:t>
      </w:r>
      <w:r>
        <w:rPr>
          <w:b/>
        </w:rPr>
        <w:softHyphen/>
      </w:r>
      <w:r w:rsidRPr="007D065B">
        <w:t xml:space="preserve">– </w:t>
      </w:r>
      <w:r w:rsidR="007D065B" w:rsidRPr="007D065B">
        <w:t>процедура закупки, состоящая из обособле</w:t>
      </w:r>
      <w:r w:rsidR="00FF72E3">
        <w:t>нных частей (лотов), по которым</w:t>
      </w:r>
      <w:bookmarkStart w:id="15" w:name="_GoBack"/>
      <w:bookmarkEnd w:id="15"/>
      <w:r w:rsidR="007D065B" w:rsidRPr="007D065B">
        <w:t xml:space="preserve"> подаются отдельные предложения.</w:t>
      </w:r>
    </w:p>
    <w:p w:rsidR="006F6767" w:rsidRDefault="006F6767" w:rsidP="00A50080">
      <w:pPr>
        <w:ind w:firstLine="708"/>
        <w:jc w:val="both"/>
      </w:pPr>
    </w:p>
    <w:p w:rsidR="00BF7988" w:rsidRDefault="00BF7988" w:rsidP="00A50080">
      <w:pPr>
        <w:ind w:firstLine="709"/>
        <w:jc w:val="both"/>
        <w:rPr>
          <w:color w:val="000000"/>
        </w:rPr>
      </w:pPr>
      <w:r w:rsidRPr="006D35AA">
        <w:rPr>
          <w:b/>
          <w:bCs/>
          <w:color w:val="000000"/>
        </w:rPr>
        <w:t>Начальная (максимальная) цена договора</w:t>
      </w:r>
      <w:r w:rsidRPr="006D35AA">
        <w:rPr>
          <w:color w:val="000000"/>
        </w:rPr>
        <w:t xml:space="preserve"> – предельно допустимая цена договора, определяемая заказчиком в документации процедуры закупки.</w:t>
      </w:r>
    </w:p>
    <w:p w:rsidR="00204473" w:rsidRDefault="00204473" w:rsidP="00A50080">
      <w:pPr>
        <w:ind w:firstLine="709"/>
        <w:jc w:val="both"/>
        <w:rPr>
          <w:color w:val="000000"/>
        </w:rPr>
      </w:pPr>
    </w:p>
    <w:p w:rsidR="00204473" w:rsidRPr="00204473" w:rsidRDefault="00204473" w:rsidP="00A50080">
      <w:pPr>
        <w:ind w:firstLine="709"/>
        <w:jc w:val="both"/>
        <w:rPr>
          <w:color w:val="000000"/>
        </w:rPr>
      </w:pPr>
      <w:r w:rsidRPr="00204473">
        <w:rPr>
          <w:b/>
          <w:color w:val="000000"/>
        </w:rPr>
        <w:t>Неконкурентные способы закуп</w:t>
      </w:r>
      <w:r w:rsidR="00C606F7">
        <w:rPr>
          <w:b/>
          <w:color w:val="000000"/>
        </w:rPr>
        <w:t>ок</w:t>
      </w:r>
      <w:r>
        <w:rPr>
          <w:color w:val="000000"/>
        </w:rPr>
        <w:t xml:space="preserve"> – </w:t>
      </w:r>
      <w:r w:rsidR="00DE6C04" w:rsidRPr="00DE6C04">
        <w:rPr>
          <w:color w:val="000000"/>
        </w:rPr>
        <w:t>закупк</w:t>
      </w:r>
      <w:r w:rsidR="00DE6C04">
        <w:rPr>
          <w:color w:val="000000"/>
        </w:rPr>
        <w:t>и</w:t>
      </w:r>
      <w:r w:rsidR="00DE6C04" w:rsidRPr="00DE6C04">
        <w:rPr>
          <w:color w:val="000000"/>
        </w:rPr>
        <w:t>, условия осуществления котор</w:t>
      </w:r>
      <w:r w:rsidR="00553ABA">
        <w:rPr>
          <w:color w:val="000000"/>
        </w:rPr>
        <w:t>ых</w:t>
      </w:r>
      <w:r w:rsidR="00DE6C04" w:rsidRPr="00DE6C04">
        <w:rPr>
          <w:color w:val="000000"/>
        </w:rPr>
        <w:t xml:space="preserve"> не соответствуют условиям проведения конкурентной закупки.</w:t>
      </w:r>
    </w:p>
    <w:p w:rsidR="00C14E33" w:rsidRDefault="00C14E33" w:rsidP="00A50080">
      <w:pPr>
        <w:ind w:firstLine="708"/>
        <w:jc w:val="both"/>
        <w:rPr>
          <w:b/>
        </w:rPr>
      </w:pPr>
    </w:p>
    <w:p w:rsidR="00614E83" w:rsidRPr="006D35AA" w:rsidRDefault="00614E83" w:rsidP="00A50080">
      <w:pPr>
        <w:ind w:firstLine="709"/>
        <w:jc w:val="both"/>
        <w:rPr>
          <w:color w:val="000000"/>
        </w:rPr>
      </w:pPr>
      <w:r w:rsidRPr="006D35AA">
        <w:rPr>
          <w:b/>
          <w:color w:val="000000"/>
        </w:rPr>
        <w:t>Одноименные товары (работы, услуги)</w:t>
      </w:r>
      <w:r w:rsidRPr="006D35AA">
        <w:rPr>
          <w:color w:val="000000"/>
        </w:rPr>
        <w:t xml:space="preserve"> – аналогичные по техническим и функциональным характеристикам товары, работы, услуги, которые могут отличаться друг от друга незначительными особенностями (деталями), не влияющими на качество и основные потребительские свойства товаров, результаты работ, услуг, являются однородными по своему потребительскому назначению и могут быть взаимозаменяемыми.</w:t>
      </w:r>
    </w:p>
    <w:p w:rsidR="00614E83" w:rsidRDefault="00614E83" w:rsidP="00A50080">
      <w:pPr>
        <w:jc w:val="both"/>
        <w:rPr>
          <w:b/>
        </w:rPr>
      </w:pPr>
    </w:p>
    <w:p w:rsidR="004163BE" w:rsidRDefault="00C14E33" w:rsidP="00A872AC">
      <w:pPr>
        <w:ind w:firstLine="708"/>
        <w:jc w:val="both"/>
      </w:pPr>
      <w:r w:rsidRPr="00062EA5">
        <w:rPr>
          <w:b/>
        </w:rPr>
        <w:t>Оператор электронной торговой площадки</w:t>
      </w:r>
      <w:r w:rsidR="00DB67E1">
        <w:rPr>
          <w:b/>
        </w:rPr>
        <w:t xml:space="preserve"> (Оператор ЭТП)</w:t>
      </w:r>
      <w:r w:rsidRPr="00062EA5">
        <w:t xml:space="preserve"> </w:t>
      </w:r>
      <w:r w:rsidR="00A872AC">
        <w:t xml:space="preserve">– </w:t>
      </w:r>
      <w:r w:rsidR="00DB68F3">
        <w:t>я</w:t>
      </w:r>
      <w:r w:rsidR="00DB68F3" w:rsidRPr="00DB68F3">
        <w:t xml:space="preserve">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w:t>
      </w:r>
      <w:r w:rsidR="004163BE" w:rsidRPr="00757B4E">
        <w:rPr>
          <w:color w:val="000000"/>
        </w:rPr>
        <w:t>Федеральн</w:t>
      </w:r>
      <w:r w:rsidR="004163BE">
        <w:rPr>
          <w:color w:val="000000"/>
        </w:rPr>
        <w:t>ого</w:t>
      </w:r>
      <w:r w:rsidR="004163BE" w:rsidRPr="00757B4E">
        <w:rPr>
          <w:color w:val="000000"/>
        </w:rPr>
        <w:t xml:space="preserve"> закон</w:t>
      </w:r>
      <w:r w:rsidR="004163BE">
        <w:rPr>
          <w:color w:val="000000"/>
        </w:rPr>
        <w:t>а</w:t>
      </w:r>
      <w:r w:rsidR="004163BE" w:rsidRPr="00757B4E">
        <w:rPr>
          <w:color w:val="000000"/>
        </w:rPr>
        <w:t xml:space="preserve"> от 18 июля 2011 г. № 223-ФЗ</w:t>
      </w:r>
      <w:r w:rsidR="004163BE">
        <w:rPr>
          <w:color w:val="000000"/>
        </w:rPr>
        <w:t xml:space="preserve"> </w:t>
      </w:r>
      <w:r w:rsidR="004163BE">
        <w:t>«О закупках товаров, работ, услуг отдельными видами юридических лиц».</w:t>
      </w:r>
    </w:p>
    <w:p w:rsidR="00C14E33" w:rsidRPr="00511E47" w:rsidRDefault="00C14E33" w:rsidP="00A50080">
      <w:pPr>
        <w:ind w:firstLine="708"/>
        <w:jc w:val="both"/>
      </w:pPr>
    </w:p>
    <w:p w:rsidR="00BD2075" w:rsidRPr="006D35AA" w:rsidRDefault="00BD2075" w:rsidP="00A50080">
      <w:pPr>
        <w:ind w:firstLine="709"/>
        <w:jc w:val="both"/>
        <w:rPr>
          <w:color w:val="000000"/>
        </w:rPr>
      </w:pPr>
      <w:r w:rsidRPr="006D35AA">
        <w:rPr>
          <w:b/>
          <w:color w:val="000000"/>
        </w:rPr>
        <w:t>Организатор размещения заказа</w:t>
      </w:r>
      <w:r w:rsidRPr="006D35AA">
        <w:rPr>
          <w:color w:val="000000"/>
        </w:rPr>
        <w:t xml:space="preserve"> – Заказчик, уполномоченный орган, специализированная организация, осуществляющая в рамках своих полномочий подготовку и проведение закупки.</w:t>
      </w:r>
    </w:p>
    <w:p w:rsidR="00BD2075" w:rsidRDefault="00BD2075" w:rsidP="00A50080">
      <w:pPr>
        <w:ind w:firstLine="709"/>
        <w:jc w:val="both"/>
        <w:rPr>
          <w:color w:val="000000"/>
        </w:rPr>
      </w:pPr>
    </w:p>
    <w:p w:rsidR="003840CB" w:rsidRDefault="003840CB" w:rsidP="00A50080">
      <w:pPr>
        <w:ind w:firstLine="709"/>
        <w:jc w:val="both"/>
        <w:rPr>
          <w:color w:val="000000"/>
        </w:rPr>
      </w:pPr>
      <w:r w:rsidRPr="006D35AA">
        <w:rPr>
          <w:b/>
          <w:bCs/>
          <w:color w:val="000000"/>
        </w:rPr>
        <w:t>Открыт</w:t>
      </w:r>
      <w:r w:rsidR="00EF645D">
        <w:rPr>
          <w:b/>
          <w:bCs/>
          <w:color w:val="000000"/>
        </w:rPr>
        <w:t>ая</w:t>
      </w:r>
      <w:r w:rsidRPr="006D35AA">
        <w:rPr>
          <w:b/>
          <w:bCs/>
          <w:color w:val="000000"/>
        </w:rPr>
        <w:t xml:space="preserve"> процедур</w:t>
      </w:r>
      <w:r w:rsidR="00EF645D">
        <w:rPr>
          <w:b/>
          <w:bCs/>
          <w:color w:val="000000"/>
        </w:rPr>
        <w:t>а</w:t>
      </w:r>
      <w:r w:rsidRPr="006D35AA">
        <w:rPr>
          <w:b/>
          <w:bCs/>
          <w:color w:val="000000"/>
        </w:rPr>
        <w:t xml:space="preserve"> закупки</w:t>
      </w:r>
      <w:r w:rsidRPr="006D35AA">
        <w:rPr>
          <w:color w:val="000000"/>
        </w:rPr>
        <w:t xml:space="preserve"> – процедур</w:t>
      </w:r>
      <w:r w:rsidR="00EF645D">
        <w:rPr>
          <w:color w:val="000000"/>
        </w:rPr>
        <w:t>а</w:t>
      </w:r>
      <w:r w:rsidRPr="006D35AA">
        <w:rPr>
          <w:color w:val="000000"/>
        </w:rPr>
        <w:t xml:space="preserve"> закупки, в которых могут принять любое юридическое или физическое лицо, действующее в соответствии с законодательством Российской Федерации.</w:t>
      </w:r>
    </w:p>
    <w:p w:rsidR="003840CB" w:rsidRDefault="003840CB" w:rsidP="00A50080">
      <w:pPr>
        <w:ind w:firstLine="709"/>
        <w:jc w:val="both"/>
        <w:rPr>
          <w:color w:val="000000"/>
        </w:rPr>
      </w:pPr>
    </w:p>
    <w:p w:rsidR="00BD2075" w:rsidRPr="006D35AA" w:rsidRDefault="00BD2075" w:rsidP="00A50080">
      <w:pPr>
        <w:ind w:firstLine="709"/>
        <w:jc w:val="both"/>
        <w:rPr>
          <w:color w:val="000000"/>
        </w:rPr>
      </w:pPr>
      <w:r w:rsidRPr="006D35AA">
        <w:rPr>
          <w:b/>
          <w:color w:val="000000"/>
        </w:rPr>
        <w:t>Победитель процедуры закупки</w:t>
      </w:r>
      <w:r w:rsidRPr="006D35AA">
        <w:rPr>
          <w:color w:val="000000"/>
        </w:rPr>
        <w:t xml:space="preserve"> – участник процедуры закупки, который сделал лучшее предложение в соответствии с условиями документации процедуры закупки.</w:t>
      </w:r>
    </w:p>
    <w:p w:rsidR="00BD2075" w:rsidRDefault="00BD2075" w:rsidP="00A50080">
      <w:pPr>
        <w:ind w:firstLine="709"/>
        <w:jc w:val="both"/>
        <w:rPr>
          <w:color w:val="000000"/>
        </w:rPr>
      </w:pPr>
    </w:p>
    <w:p w:rsidR="007C324B" w:rsidRDefault="007C324B" w:rsidP="00A50080">
      <w:pPr>
        <w:ind w:firstLine="709"/>
        <w:jc w:val="both"/>
        <w:rPr>
          <w:color w:val="000000"/>
        </w:rPr>
      </w:pPr>
      <w:r w:rsidRPr="002C4E0C">
        <w:rPr>
          <w:b/>
          <w:color w:val="000000"/>
        </w:rPr>
        <w:t>Поставщик (подрядчик, исполнител</w:t>
      </w:r>
      <w:r>
        <w:rPr>
          <w:b/>
          <w:color w:val="000000"/>
        </w:rPr>
        <w:t>ь</w:t>
      </w:r>
      <w:r w:rsidRPr="002C4E0C">
        <w:rPr>
          <w:b/>
          <w:color w:val="000000"/>
        </w:rPr>
        <w:t>)</w:t>
      </w:r>
      <w:r>
        <w:rPr>
          <w:color w:val="000000"/>
        </w:rPr>
        <w:t xml:space="preserve"> (далее – поставщик)</w:t>
      </w:r>
      <w:r w:rsidRPr="002C4E0C">
        <w:rPr>
          <w:color w:val="000000"/>
        </w:rPr>
        <w:t xml:space="preserve"> </w:t>
      </w:r>
      <w:r w:rsidRPr="006D35AA">
        <w:rPr>
          <w:color w:val="000000"/>
        </w:rPr>
        <w:t>–</w:t>
      </w:r>
      <w:r w:rsidRPr="002C4E0C">
        <w:rPr>
          <w:color w:val="000000"/>
        </w:rPr>
        <w:t xml:space="preserve"> юридическ</w:t>
      </w:r>
      <w:r>
        <w:rPr>
          <w:color w:val="000000"/>
        </w:rPr>
        <w:t>ое</w:t>
      </w:r>
      <w:r w:rsidRPr="002C4E0C">
        <w:rPr>
          <w:color w:val="000000"/>
        </w:rPr>
        <w:t xml:space="preserve"> лиц</w:t>
      </w:r>
      <w:r>
        <w:rPr>
          <w:color w:val="000000"/>
        </w:rPr>
        <w:t>о</w:t>
      </w:r>
      <w:r w:rsidRPr="002C4E0C">
        <w:rPr>
          <w:color w:val="000000"/>
        </w:rPr>
        <w:t xml:space="preserve"> любой организационно-правовой формы либо физическ</w:t>
      </w:r>
      <w:r>
        <w:rPr>
          <w:color w:val="000000"/>
        </w:rPr>
        <w:t>о</w:t>
      </w:r>
      <w:r w:rsidRPr="002C4E0C">
        <w:rPr>
          <w:color w:val="000000"/>
        </w:rPr>
        <w:t>е</w:t>
      </w:r>
      <w:r>
        <w:rPr>
          <w:color w:val="000000"/>
        </w:rPr>
        <w:t xml:space="preserve"> </w:t>
      </w:r>
      <w:r w:rsidRPr="002C4E0C">
        <w:rPr>
          <w:color w:val="000000"/>
        </w:rPr>
        <w:t>лиц</w:t>
      </w:r>
      <w:r>
        <w:rPr>
          <w:color w:val="000000"/>
        </w:rPr>
        <w:t>о</w:t>
      </w:r>
      <w:r w:rsidRPr="002C4E0C">
        <w:rPr>
          <w:color w:val="000000"/>
        </w:rPr>
        <w:t>, в том числе индивидуальные предприниматели,</w:t>
      </w:r>
      <w:r>
        <w:rPr>
          <w:color w:val="000000"/>
        </w:rPr>
        <w:t xml:space="preserve"> предлагающее или</w:t>
      </w:r>
      <w:r w:rsidRPr="002C4E0C">
        <w:rPr>
          <w:color w:val="000000"/>
        </w:rPr>
        <w:t xml:space="preserve"> поставляющ</w:t>
      </w:r>
      <w:r>
        <w:rPr>
          <w:color w:val="000000"/>
        </w:rPr>
        <w:t>е</w:t>
      </w:r>
      <w:r w:rsidRPr="002C4E0C">
        <w:rPr>
          <w:color w:val="000000"/>
        </w:rPr>
        <w:t>е товары, выполняющ</w:t>
      </w:r>
      <w:r>
        <w:rPr>
          <w:color w:val="000000"/>
        </w:rPr>
        <w:t>е</w:t>
      </w:r>
      <w:r w:rsidRPr="002C4E0C">
        <w:rPr>
          <w:color w:val="000000"/>
        </w:rPr>
        <w:t>е работы, оказывающ</w:t>
      </w:r>
      <w:r>
        <w:rPr>
          <w:color w:val="000000"/>
        </w:rPr>
        <w:t>е</w:t>
      </w:r>
      <w:r w:rsidRPr="002C4E0C">
        <w:rPr>
          <w:color w:val="000000"/>
        </w:rPr>
        <w:t>е услуги</w:t>
      </w:r>
      <w:r>
        <w:rPr>
          <w:color w:val="000000"/>
        </w:rPr>
        <w:t xml:space="preserve"> Заказчику</w:t>
      </w:r>
      <w:r w:rsidRPr="002C4E0C">
        <w:rPr>
          <w:color w:val="000000"/>
        </w:rPr>
        <w:t>.</w:t>
      </w:r>
    </w:p>
    <w:p w:rsidR="007C324B" w:rsidRPr="006D35AA" w:rsidRDefault="007C324B" w:rsidP="00A50080">
      <w:pPr>
        <w:ind w:firstLine="709"/>
        <w:jc w:val="both"/>
        <w:rPr>
          <w:color w:val="000000"/>
        </w:rPr>
      </w:pPr>
    </w:p>
    <w:p w:rsidR="00BD2075" w:rsidRPr="006D35AA" w:rsidRDefault="00BD2075" w:rsidP="00A57717">
      <w:pPr>
        <w:ind w:firstLine="709"/>
      </w:pPr>
      <w:bookmarkStart w:id="16" w:name="_Toc388970095"/>
      <w:bookmarkStart w:id="17" w:name="_Toc388971028"/>
      <w:r w:rsidRPr="006D35AA">
        <w:rPr>
          <w:b/>
        </w:rPr>
        <w:t>Продукция</w:t>
      </w:r>
      <w:r w:rsidRPr="006D35AA">
        <w:t xml:space="preserve"> - товары, работы или услуги.</w:t>
      </w:r>
      <w:bookmarkEnd w:id="16"/>
      <w:bookmarkEnd w:id="17"/>
    </w:p>
    <w:p w:rsidR="00BD2075" w:rsidRPr="006D35AA" w:rsidRDefault="00BD2075" w:rsidP="00A50080">
      <w:pPr>
        <w:ind w:firstLine="709"/>
        <w:jc w:val="both"/>
        <w:rPr>
          <w:color w:val="000000"/>
        </w:rPr>
      </w:pPr>
    </w:p>
    <w:p w:rsidR="00BD2075" w:rsidRDefault="00BD2075" w:rsidP="00A50080">
      <w:pPr>
        <w:ind w:firstLine="709"/>
        <w:jc w:val="both"/>
        <w:rPr>
          <w:color w:val="000000"/>
        </w:rPr>
      </w:pPr>
      <w:r w:rsidRPr="006D35AA">
        <w:rPr>
          <w:b/>
          <w:color w:val="000000"/>
        </w:rPr>
        <w:t xml:space="preserve">Товары </w:t>
      </w:r>
      <w:r w:rsidRPr="006D35AA">
        <w:rPr>
          <w:color w:val="000000"/>
        </w:rPr>
        <w:t>– любые предметы (материальные объекты). К товарам, в частности, относятся изделия, оборудование, носители энергии и электрическая энергия. В случае если по условиям процедуры выбора поставщика происходит закупка товара и сопутствующих услуг (</w:t>
      </w:r>
      <w:r w:rsidR="000346F6">
        <w:rPr>
          <w:color w:val="000000"/>
        </w:rPr>
        <w:t>транс</w:t>
      </w:r>
      <w:r w:rsidRPr="006D35AA">
        <w:rPr>
          <w:color w:val="000000"/>
        </w:rPr>
        <w:t>портировка, монтаж, наладка и т. п.), процедура рассматривается как направленная на закупку товара</w:t>
      </w:r>
      <w:r>
        <w:rPr>
          <w:color w:val="000000"/>
        </w:rPr>
        <w:t>.</w:t>
      </w:r>
    </w:p>
    <w:p w:rsidR="00511E47" w:rsidRDefault="00511E47" w:rsidP="00A50080">
      <w:pPr>
        <w:ind w:firstLine="709"/>
        <w:jc w:val="both"/>
        <w:rPr>
          <w:color w:val="000000"/>
        </w:rPr>
      </w:pPr>
    </w:p>
    <w:p w:rsidR="0050118F" w:rsidRDefault="00BD2075" w:rsidP="00A50080">
      <w:pPr>
        <w:ind w:firstLine="709"/>
        <w:jc w:val="both"/>
        <w:rPr>
          <w:color w:val="000000"/>
        </w:rPr>
      </w:pPr>
      <w:r w:rsidRPr="006D35AA">
        <w:rPr>
          <w:b/>
          <w:color w:val="000000"/>
        </w:rPr>
        <w:lastRenderedPageBreak/>
        <w:t xml:space="preserve">Работы - </w:t>
      </w:r>
      <w:r w:rsidRPr="006D35AA">
        <w:rPr>
          <w:color w:val="000000"/>
        </w:rPr>
        <w:t xml:space="preserve"> любая деятельность, результаты которой имеют материальное выражение и могут быть реализованы для удовлетворения потребностей Заказчика. К работам, в частности, относится деятельность, связанная со строительством, реконструкцией, сносом, ремонтом или обновлением здания, сооружения или объекта, в том числе, подготовка строительной площадки, выемка грунта, возведение, сооружение, монтаж оборудования или материалов, отделочные работы, а также сопутствующие строительные работы, такие, как бурение, геодезические работы, спутниковая съемка, сейсмические исследования и аналогичные работы</w:t>
      </w:r>
      <w:r>
        <w:rPr>
          <w:color w:val="000000"/>
        </w:rPr>
        <w:t>.</w:t>
      </w:r>
      <w:r w:rsidRPr="006D35AA">
        <w:rPr>
          <w:color w:val="000000"/>
        </w:rPr>
        <w:t xml:space="preserve"> </w:t>
      </w:r>
    </w:p>
    <w:p w:rsidR="0050118F" w:rsidRDefault="0050118F" w:rsidP="00A50080">
      <w:pPr>
        <w:ind w:firstLine="709"/>
        <w:jc w:val="both"/>
        <w:rPr>
          <w:color w:val="000000"/>
        </w:rPr>
      </w:pPr>
    </w:p>
    <w:p w:rsidR="0050118F" w:rsidRPr="006D35AA" w:rsidRDefault="0050118F" w:rsidP="00A50080">
      <w:pPr>
        <w:ind w:firstLine="709"/>
        <w:jc w:val="both"/>
        <w:rPr>
          <w:color w:val="000000"/>
        </w:rPr>
      </w:pPr>
      <w:r w:rsidRPr="006D35AA">
        <w:rPr>
          <w:b/>
          <w:color w:val="000000"/>
        </w:rPr>
        <w:t>Разрешающие органы</w:t>
      </w:r>
      <w:r w:rsidRPr="006D35AA">
        <w:rPr>
          <w:color w:val="000000"/>
        </w:rPr>
        <w:t xml:space="preserve"> – коллегиальные постоянно действующие органы Заказчиков разных уровней подчинения, создаваемые приказами для контроля и координации закупочной деятельности в пределах компетенции, установленной приказом о создании.</w:t>
      </w:r>
    </w:p>
    <w:p w:rsidR="0050118F" w:rsidRPr="006D35AA" w:rsidRDefault="0050118F" w:rsidP="00A50080">
      <w:pPr>
        <w:ind w:firstLine="709"/>
        <w:jc w:val="both"/>
        <w:rPr>
          <w:rStyle w:val="grame"/>
          <w:color w:val="000000"/>
        </w:rPr>
      </w:pPr>
    </w:p>
    <w:p w:rsidR="00514150" w:rsidRDefault="00514150" w:rsidP="00A50080">
      <w:pPr>
        <w:ind w:firstLine="709"/>
        <w:jc w:val="both"/>
        <w:rPr>
          <w:color w:val="000000"/>
        </w:rPr>
      </w:pPr>
      <w:r w:rsidRPr="006D35AA">
        <w:rPr>
          <w:b/>
          <w:color w:val="000000"/>
        </w:rPr>
        <w:t>Уполномоченный орган</w:t>
      </w:r>
      <w:r w:rsidRPr="006D35AA">
        <w:rPr>
          <w:color w:val="000000"/>
        </w:rPr>
        <w:t xml:space="preserve"> - юридическое лицо, которому по договору или соглашению Заказчиком передаются функции и полномочия организатора размещения заказа, а также могут быть переданы права подписания договора.</w:t>
      </w:r>
    </w:p>
    <w:p w:rsidR="00E07796" w:rsidRPr="006D35AA" w:rsidRDefault="00E07796" w:rsidP="00A50080">
      <w:pPr>
        <w:ind w:firstLine="709"/>
        <w:jc w:val="both"/>
        <w:rPr>
          <w:color w:val="000000"/>
        </w:rPr>
      </w:pPr>
    </w:p>
    <w:p w:rsidR="00BD2075" w:rsidRPr="006D35AA" w:rsidRDefault="00BD2075" w:rsidP="00A50080">
      <w:pPr>
        <w:ind w:firstLine="709"/>
        <w:jc w:val="both"/>
        <w:rPr>
          <w:color w:val="000000"/>
        </w:rPr>
      </w:pPr>
      <w:r w:rsidRPr="006D35AA">
        <w:rPr>
          <w:b/>
          <w:color w:val="000000"/>
        </w:rPr>
        <w:t xml:space="preserve">Услуги </w:t>
      </w:r>
      <w:r w:rsidRPr="006D35AA">
        <w:rPr>
          <w:color w:val="000000"/>
        </w:rPr>
        <w:t>– любая деятельность, результаты которой не имеют материального выражения, включая консультационные и юридические услуги, ремонт и обслуживание компьютерной, офисной и иной техники и оборудования, создание программного обеспечения и передача прав (лицензий) на его использование, а так же предоставление движимого и недвижимого имущества в лизинг или аренду. В целях проведения  процедур закупки к услугам относится любой предмет закупки, помимо товаров и работ, в том числе лизинг и аренда.</w:t>
      </w:r>
    </w:p>
    <w:p w:rsidR="00E07796" w:rsidRDefault="00E07796" w:rsidP="00A50080">
      <w:pPr>
        <w:pStyle w:val="a5"/>
        <w:spacing w:before="0" w:beforeAutospacing="0" w:after="0" w:afterAutospacing="0"/>
        <w:ind w:firstLine="709"/>
        <w:jc w:val="both"/>
        <w:rPr>
          <w:b/>
          <w:color w:val="000000"/>
        </w:rPr>
      </w:pPr>
      <w:bookmarkStart w:id="18" w:name="_Toc262749243"/>
    </w:p>
    <w:p w:rsidR="00E07796" w:rsidRPr="009669DA" w:rsidRDefault="00E07796" w:rsidP="00A50080">
      <w:pPr>
        <w:pStyle w:val="a5"/>
        <w:spacing w:before="0" w:beforeAutospacing="0" w:after="0" w:afterAutospacing="0"/>
        <w:ind w:firstLine="709"/>
        <w:jc w:val="both"/>
        <w:rPr>
          <w:color w:val="000000"/>
        </w:rPr>
      </w:pPr>
      <w:r w:rsidRPr="009669DA">
        <w:rPr>
          <w:b/>
          <w:color w:val="000000"/>
        </w:rPr>
        <w:t>Услуги страхования</w:t>
      </w:r>
      <w:r w:rsidRPr="009669DA">
        <w:rPr>
          <w:color w:val="000000"/>
        </w:rPr>
        <w:t xml:space="preserve"> – услуги, оказываемые юридическими лицами по страхованию имущества, страхованию строительно-монтажных рисков, страхованию от несчастных случаев и болезней, услуги добровольного медицинского страхования, иные услуги, предусмотренные законодательством Российской Федерации, регламентирующим страховую деятельность.</w:t>
      </w:r>
      <w:bookmarkEnd w:id="18"/>
    </w:p>
    <w:p w:rsidR="00BD2075" w:rsidRPr="009669DA" w:rsidRDefault="00BD2075" w:rsidP="00A50080">
      <w:pPr>
        <w:ind w:firstLine="709"/>
        <w:jc w:val="both"/>
        <w:rPr>
          <w:color w:val="000000"/>
        </w:rPr>
      </w:pPr>
    </w:p>
    <w:p w:rsidR="00B72438" w:rsidRPr="009669DA" w:rsidRDefault="00B72438" w:rsidP="00A50080">
      <w:pPr>
        <w:ind w:firstLine="709"/>
        <w:jc w:val="both"/>
        <w:rPr>
          <w:color w:val="000000"/>
        </w:rPr>
      </w:pPr>
      <w:r w:rsidRPr="009669DA">
        <w:rPr>
          <w:b/>
          <w:bCs/>
          <w:color w:val="000000"/>
        </w:rPr>
        <w:t>Участник процедуры закупки</w:t>
      </w:r>
      <w:r w:rsidRPr="009669DA">
        <w:rPr>
          <w:color w:val="000000"/>
        </w:rPr>
        <w:t xml:space="preserve"> – поставщик, письменно выразивший заинтересованность в участии в процедуре закупки. Выражением заинтересованности является, в том числе, запрос документации процедуры закупки, разъяснения по документации, подача заявки на участие в процедуре закупки.</w:t>
      </w:r>
      <w:r w:rsidR="00002D02" w:rsidRPr="009669DA">
        <w:rPr>
          <w:color w:val="000000"/>
        </w:rPr>
        <w:t xml:space="preserve"> </w:t>
      </w:r>
    </w:p>
    <w:p w:rsidR="00002D02" w:rsidRPr="009669DA" w:rsidRDefault="00002D02" w:rsidP="00002D02">
      <w:pPr>
        <w:ind w:firstLine="540"/>
        <w:jc w:val="both"/>
        <w:rPr>
          <w:rFonts w:ascii="Verdana" w:hAnsi="Verdana"/>
          <w:sz w:val="21"/>
          <w:szCs w:val="21"/>
        </w:rPr>
      </w:pPr>
      <w:r w:rsidRPr="009669DA">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B72438" w:rsidRPr="009669DA" w:rsidRDefault="00B72438" w:rsidP="00A50080">
      <w:pPr>
        <w:ind w:firstLine="709"/>
        <w:jc w:val="both"/>
        <w:rPr>
          <w:b/>
          <w:color w:val="000000"/>
        </w:rPr>
      </w:pPr>
    </w:p>
    <w:p w:rsidR="0050118F" w:rsidRPr="009669DA" w:rsidRDefault="0050118F" w:rsidP="00A50080">
      <w:pPr>
        <w:pStyle w:val="a5"/>
        <w:spacing w:before="0" w:beforeAutospacing="0" w:after="0" w:afterAutospacing="0"/>
        <w:ind w:firstLine="709"/>
        <w:jc w:val="both"/>
        <w:rPr>
          <w:bCs/>
          <w:color w:val="000000"/>
        </w:rPr>
      </w:pPr>
      <w:r w:rsidRPr="009669DA">
        <w:rPr>
          <w:b/>
          <w:color w:val="000000"/>
        </w:rPr>
        <w:t>Финансовые услуги</w:t>
      </w:r>
      <w:r w:rsidRPr="009669DA">
        <w:rPr>
          <w:bCs/>
          <w:color w:val="000000"/>
        </w:rPr>
        <w:t xml:space="preserve"> – </w:t>
      </w:r>
      <w:r w:rsidRPr="009669DA">
        <w:rPr>
          <w:color w:val="000000"/>
        </w:rPr>
        <w:t>услуги банков и небанковских кредитных организаций, услуги на рынке ценных бумаг, услуги, оказываемые финансовыми организациями и связанные с привлечением и (или) размещением денежных средств юридических и физических лиц</w:t>
      </w:r>
      <w:r w:rsidRPr="009669DA">
        <w:rPr>
          <w:bCs/>
          <w:color w:val="000000"/>
        </w:rPr>
        <w:t>.</w:t>
      </w:r>
    </w:p>
    <w:p w:rsidR="0050118F" w:rsidRPr="009669DA" w:rsidRDefault="0050118F" w:rsidP="00A50080">
      <w:pPr>
        <w:pStyle w:val="a5"/>
        <w:spacing w:before="0" w:beforeAutospacing="0" w:after="0" w:afterAutospacing="0"/>
        <w:ind w:firstLine="709"/>
        <w:jc w:val="both"/>
        <w:rPr>
          <w:color w:val="000000"/>
        </w:rPr>
      </w:pPr>
    </w:p>
    <w:p w:rsidR="00BD2075" w:rsidRPr="009669DA" w:rsidRDefault="00BD2075" w:rsidP="00A50080">
      <w:pPr>
        <w:ind w:firstLine="709"/>
        <w:jc w:val="both"/>
        <w:rPr>
          <w:bCs/>
          <w:color w:val="000000"/>
        </w:rPr>
      </w:pPr>
      <w:r w:rsidRPr="009669DA">
        <w:rPr>
          <w:b/>
          <w:bCs/>
          <w:color w:val="000000"/>
        </w:rPr>
        <w:t>Электронный документ</w:t>
      </w:r>
      <w:r w:rsidRPr="009669DA">
        <w:rPr>
          <w:color w:val="000000"/>
        </w:rPr>
        <w:t xml:space="preserve"> – </w:t>
      </w:r>
      <w:r w:rsidR="00C50EC3" w:rsidRPr="009669DA">
        <w:rPr>
          <w:color w:val="000000"/>
        </w:rPr>
        <w:t xml:space="preserve">документ, созданный в электронноцифровой форме (в том числе сканированный бумажный документ), переданный посредством ЭП и подписанный усиленной квалифицированной электронной подписью лица, имеющего </w:t>
      </w:r>
      <w:r w:rsidR="00C50EC3" w:rsidRPr="009669DA">
        <w:rPr>
          <w:color w:val="000000"/>
        </w:rPr>
        <w:lastRenderedPageBreak/>
        <w:t>право действовать от имени участника конкурентной закупки в электронной форме, заказчика, оператора электронной площадки.</w:t>
      </w:r>
    </w:p>
    <w:p w:rsidR="00511E47" w:rsidRPr="009669DA" w:rsidRDefault="00511E47" w:rsidP="00A50080">
      <w:pPr>
        <w:ind w:firstLine="709"/>
        <w:jc w:val="both"/>
        <w:rPr>
          <w:bCs/>
          <w:color w:val="000000"/>
        </w:rPr>
      </w:pPr>
    </w:p>
    <w:p w:rsidR="00A309C4" w:rsidRPr="009669DA" w:rsidRDefault="00A309C4" w:rsidP="00A50080">
      <w:pPr>
        <w:ind w:firstLine="708"/>
        <w:jc w:val="both"/>
      </w:pPr>
      <w:r w:rsidRPr="009669DA">
        <w:rPr>
          <w:b/>
        </w:rPr>
        <w:t xml:space="preserve">Электронная подпись (ЭП) </w:t>
      </w:r>
      <w:r w:rsidRPr="009669DA">
        <w:t>– усиленная квалифицированная электронная подпись, полученная и признаваемая в соответствии с Федеральным законом от 06.04.2011 № 63-ФЗ «Об электронной подписи».</w:t>
      </w:r>
    </w:p>
    <w:p w:rsidR="00A309C4" w:rsidRPr="009669DA" w:rsidRDefault="00A309C4" w:rsidP="00A50080">
      <w:pPr>
        <w:ind w:firstLine="708"/>
        <w:jc w:val="both"/>
        <w:rPr>
          <w:b/>
        </w:rPr>
      </w:pPr>
    </w:p>
    <w:p w:rsidR="001E3E23" w:rsidRPr="009669DA" w:rsidRDefault="001E3E23" w:rsidP="00A50080">
      <w:pPr>
        <w:ind w:firstLine="708"/>
        <w:jc w:val="both"/>
      </w:pPr>
      <w:r w:rsidRPr="009669DA">
        <w:rPr>
          <w:b/>
        </w:rPr>
        <w:t>Электронная торговая площадка</w:t>
      </w:r>
      <w:r w:rsidR="00FA2CA8" w:rsidRPr="009669DA">
        <w:rPr>
          <w:b/>
        </w:rPr>
        <w:t xml:space="preserve"> (ЭТП)</w:t>
      </w:r>
      <w:r w:rsidRPr="009669DA">
        <w:t xml:space="preserve"> </w:t>
      </w:r>
      <w:r w:rsidR="00FA2CA8" w:rsidRPr="009669DA">
        <w:t>–</w:t>
      </w:r>
      <w:r w:rsidRPr="009669DA">
        <w:t xml:space="preserve"> программно-аппаратный комплекс, предназначенный для проведения процедур закупки в электронной форме, в режиме реального времени на сайте в информационно-телекоммуникационной сети Интернет, определяется приказом Руководителя Заказчика на конкретную процедуру закупки.</w:t>
      </w:r>
    </w:p>
    <w:p w:rsidR="00BD2075" w:rsidRPr="009669DA" w:rsidRDefault="00BD2075" w:rsidP="00BD2075">
      <w:pPr>
        <w:ind w:firstLine="709"/>
        <w:jc w:val="both"/>
        <w:rPr>
          <w:color w:val="000000"/>
        </w:rPr>
      </w:pPr>
    </w:p>
    <w:p w:rsidR="00BD2075" w:rsidRPr="006D35AA" w:rsidRDefault="007F1C3B" w:rsidP="00BD2075">
      <w:pPr>
        <w:pStyle w:val="a5"/>
        <w:spacing w:before="0" w:beforeAutospacing="0" w:after="0" w:afterAutospacing="0"/>
        <w:ind w:firstLine="709"/>
        <w:jc w:val="both"/>
        <w:rPr>
          <w:color w:val="000000"/>
        </w:rPr>
      </w:pPr>
      <w:r w:rsidRPr="009669DA">
        <w:rPr>
          <w:b/>
          <w:color w:val="000000"/>
        </w:rPr>
        <w:t>Экспертная комиссия</w:t>
      </w:r>
      <w:r w:rsidRPr="009669DA">
        <w:rPr>
          <w:color w:val="000000"/>
        </w:rPr>
        <w:t xml:space="preserve"> (эксперт) - создается (привлекается) для участия в разработке Документации процедуры закупки или ее отдельных элементов, подготовки заключения по вопросам соответствия участников процедуры закупки и предложенной ими продукции требованиям документации процедуры закупки, а также рекомендаций по оценке поставщиков в соответствии с порядком, установленным в Документации процедуры закупки.</w:t>
      </w:r>
    </w:p>
    <w:p w:rsidR="00BD2075" w:rsidRPr="006D35AA" w:rsidRDefault="00BD2075" w:rsidP="00BD2075">
      <w:pPr>
        <w:pStyle w:val="a5"/>
        <w:tabs>
          <w:tab w:val="left" w:pos="709"/>
        </w:tabs>
        <w:spacing w:before="0" w:beforeAutospacing="0" w:after="0" w:afterAutospacing="0"/>
        <w:jc w:val="both"/>
        <w:rPr>
          <w:color w:val="000000"/>
        </w:rPr>
      </w:pPr>
      <w:r w:rsidRPr="006D35AA">
        <w:rPr>
          <w:color w:val="000000"/>
        </w:rPr>
        <w:tab/>
      </w:r>
    </w:p>
    <w:p w:rsidR="00024E9A" w:rsidRPr="00E55AF4" w:rsidRDefault="00BD2075" w:rsidP="00E55AF4">
      <w:pPr>
        <w:pStyle w:val="10"/>
      </w:pPr>
      <w:r w:rsidRPr="006D35AA">
        <w:br w:type="page"/>
      </w:r>
      <w:bookmarkStart w:id="19" w:name="_Toc388971029"/>
      <w:bookmarkStart w:id="20" w:name="_Toc533059331"/>
      <w:r w:rsidR="000E0718" w:rsidRPr="00E55AF4">
        <w:lastRenderedPageBreak/>
        <w:t>ГЛАВА I</w:t>
      </w:r>
      <w:r w:rsidRPr="00E55AF4">
        <w:t>. ОБЩИЕ ПОЛОЖЕНИЯ</w:t>
      </w:r>
      <w:bookmarkEnd w:id="19"/>
      <w:bookmarkEnd w:id="20"/>
    </w:p>
    <w:p w:rsidR="00BD2075" w:rsidRPr="00E55AF4" w:rsidRDefault="00BD2075" w:rsidP="00E55AF4">
      <w:pPr>
        <w:pStyle w:val="20"/>
      </w:pPr>
      <w:bookmarkStart w:id="21" w:name="_Toc388971030"/>
      <w:bookmarkStart w:id="22" w:name="_Toc533059332"/>
      <w:r w:rsidRPr="00E55AF4">
        <w:t>Статья 1</w:t>
      </w:r>
      <w:r w:rsidR="00B44C7A" w:rsidRPr="00E55AF4">
        <w:t>. Предмет и цели регулирования</w:t>
      </w:r>
      <w:bookmarkEnd w:id="21"/>
      <w:bookmarkEnd w:id="22"/>
    </w:p>
    <w:p w:rsidR="00BD2075" w:rsidRDefault="00B44C7A" w:rsidP="00B44C7A">
      <w:pPr>
        <w:ind w:firstLine="709"/>
        <w:jc w:val="both"/>
      </w:pPr>
      <w:r w:rsidRPr="003D625F">
        <w:t xml:space="preserve">Целями настоящего Положения являются создание условий для своевременного и полного удовлетворения потребностей </w:t>
      </w:r>
      <w:r w:rsidR="00D864C8">
        <w:t>общества с ограниченной ответственностью</w:t>
      </w:r>
      <w:r>
        <w:t xml:space="preserve"> </w:t>
      </w:r>
      <w:r w:rsidR="00FF1633">
        <w:t>«</w:t>
      </w:r>
      <w:r w:rsidR="004506F3">
        <w:t>Продвижение</w:t>
      </w:r>
      <w:r w:rsidR="00FF1633">
        <w:t>»</w:t>
      </w:r>
      <w:r w:rsidR="00D864C8">
        <w:t xml:space="preserve"> (</w:t>
      </w:r>
      <w:r w:rsidR="00FA107A">
        <w:t xml:space="preserve">ООО </w:t>
      </w:r>
      <w:r w:rsidR="00FF1633">
        <w:t>«</w:t>
      </w:r>
      <w:r w:rsidR="004506F3">
        <w:t>Продвижение</w:t>
      </w:r>
      <w:r w:rsidR="00FF1633">
        <w:t>»</w:t>
      </w:r>
      <w:r w:rsidR="00FF7171">
        <w:t>)</w:t>
      </w:r>
      <w:r w:rsidRPr="003D625F">
        <w:t xml:space="preserve"> (далее – Заказчик), в товарах, работах, услугах с необходимыми показателями цены, качества и надежности, эффективного использования денежных средств, расширения возможностей участия юридических и физических лиц в закупке товаров, работ, услуг (далее  - закупка) для нужд заказчика и стимулирование такого участия, </w:t>
      </w:r>
      <w:r w:rsidR="00ED1C36">
        <w:t>п</w:t>
      </w:r>
      <w:r w:rsidR="004506F3">
        <w:t>родвижение</w:t>
      </w:r>
      <w:r w:rsidRPr="003D625F">
        <w:t xml:space="preserve"> добросовестной конкуренции, обеспечение гласности и прозрачности закупки, предотвращение коррупции и других злоупотреблений.</w:t>
      </w:r>
    </w:p>
    <w:p w:rsidR="00B44C7A" w:rsidRDefault="00B44C7A" w:rsidP="00B44C7A">
      <w:pPr>
        <w:ind w:firstLine="708"/>
        <w:jc w:val="both"/>
      </w:pPr>
      <w:r>
        <w:t xml:space="preserve">Настоящее Положение регулирует отношения, связанные с осуществлением </w:t>
      </w:r>
      <w:r w:rsidR="00FA107A">
        <w:t xml:space="preserve">ООО </w:t>
      </w:r>
      <w:r w:rsidR="00FF1633">
        <w:t>«</w:t>
      </w:r>
      <w:r w:rsidR="004506F3">
        <w:t>Продвижение</w:t>
      </w:r>
      <w:r w:rsidR="00FF1633">
        <w:t>»</w:t>
      </w:r>
      <w:r>
        <w:t xml:space="preserve"> закупочной деятельности, в том числе устанавливает единые правила и порядок закупок товаров, работ, услуг (далее – закупок), в целях соблюдения следующих принципов закупок: </w:t>
      </w:r>
    </w:p>
    <w:p w:rsidR="00B44C7A" w:rsidRPr="00CB3A97" w:rsidRDefault="004F5339" w:rsidP="00B44C7A">
      <w:pPr>
        <w:numPr>
          <w:ilvl w:val="0"/>
          <w:numId w:val="1"/>
        </w:numPr>
        <w:tabs>
          <w:tab w:val="num" w:pos="0"/>
          <w:tab w:val="left" w:pos="993"/>
        </w:tabs>
        <w:ind w:left="0" w:firstLine="709"/>
        <w:jc w:val="both"/>
        <w:rPr>
          <w:color w:val="000000"/>
        </w:rPr>
      </w:pPr>
      <w:r w:rsidRPr="00CB3A97">
        <w:rPr>
          <w:color w:val="000000"/>
        </w:rPr>
        <w:t>обеспечение</w:t>
      </w:r>
      <w:r w:rsidR="005C7AF3" w:rsidRPr="00CB3A97">
        <w:rPr>
          <w:color w:val="000000"/>
        </w:rPr>
        <w:t xml:space="preserve"> целевого и экономически </w:t>
      </w:r>
      <w:r w:rsidR="00B44C7A" w:rsidRPr="00CB3A97">
        <w:rPr>
          <w:color w:val="000000"/>
        </w:rPr>
        <w:t>эффективного использования</w:t>
      </w:r>
      <w:r w:rsidR="00883C9F" w:rsidRPr="00CB3A97">
        <w:rPr>
          <w:color w:val="000000"/>
        </w:rPr>
        <w:t xml:space="preserve"> денежных </w:t>
      </w:r>
      <w:r w:rsidR="00B44C7A" w:rsidRPr="00CB3A97">
        <w:rPr>
          <w:color w:val="000000"/>
        </w:rPr>
        <w:t>средств</w:t>
      </w:r>
      <w:r w:rsidR="00883C9F" w:rsidRPr="00CB3A97">
        <w:rPr>
          <w:color w:val="000000"/>
        </w:rPr>
        <w:t xml:space="preserve"> на приобретение товаров, работ, услуг (с учетом при необходимости стоимости жизненного цикла закупаемой продукции) и реализации мер, направленных на сокращение издержек </w:t>
      </w:r>
      <w:r w:rsidR="0048224A">
        <w:rPr>
          <w:color w:val="000000"/>
        </w:rPr>
        <w:t>З</w:t>
      </w:r>
      <w:r w:rsidR="00883C9F" w:rsidRPr="00CB3A97">
        <w:rPr>
          <w:color w:val="000000"/>
        </w:rPr>
        <w:t>аказчика</w:t>
      </w:r>
      <w:r w:rsidR="00B44C7A" w:rsidRPr="00CB3A97">
        <w:rPr>
          <w:color w:val="000000"/>
        </w:rPr>
        <w:t>;</w:t>
      </w:r>
    </w:p>
    <w:p w:rsidR="00B44C7A" w:rsidRPr="00CB3A97" w:rsidRDefault="00B44C7A" w:rsidP="00B44C7A">
      <w:pPr>
        <w:numPr>
          <w:ilvl w:val="0"/>
          <w:numId w:val="1"/>
        </w:numPr>
        <w:tabs>
          <w:tab w:val="num" w:pos="0"/>
          <w:tab w:val="left" w:pos="993"/>
        </w:tabs>
        <w:ind w:left="0" w:firstLine="709"/>
        <w:jc w:val="both"/>
        <w:rPr>
          <w:color w:val="000000"/>
        </w:rPr>
      </w:pPr>
      <w:r w:rsidRPr="00CB3A97">
        <w:rPr>
          <w:color w:val="000000"/>
        </w:rPr>
        <w:t>развити</w:t>
      </w:r>
      <w:r w:rsidR="004F5339" w:rsidRPr="00CB3A97">
        <w:rPr>
          <w:color w:val="000000"/>
        </w:rPr>
        <w:t>е</w:t>
      </w:r>
      <w:r w:rsidRPr="00CB3A97">
        <w:rPr>
          <w:color w:val="000000"/>
        </w:rPr>
        <w:t xml:space="preserve"> добросовестной конкуренции;</w:t>
      </w:r>
    </w:p>
    <w:p w:rsidR="00B44C7A" w:rsidRPr="00CB3A97" w:rsidRDefault="00B44C7A" w:rsidP="00B44C7A">
      <w:pPr>
        <w:numPr>
          <w:ilvl w:val="0"/>
          <w:numId w:val="1"/>
        </w:numPr>
        <w:tabs>
          <w:tab w:val="num" w:pos="0"/>
          <w:tab w:val="left" w:pos="993"/>
        </w:tabs>
        <w:ind w:left="0" w:firstLine="709"/>
        <w:jc w:val="both"/>
        <w:rPr>
          <w:color w:val="000000"/>
        </w:rPr>
      </w:pPr>
      <w:r w:rsidRPr="00CB3A97">
        <w:rPr>
          <w:color w:val="000000"/>
        </w:rPr>
        <w:t>обеспечени</w:t>
      </w:r>
      <w:r w:rsidR="004F5339" w:rsidRPr="00CB3A97">
        <w:rPr>
          <w:color w:val="000000"/>
        </w:rPr>
        <w:t>е</w:t>
      </w:r>
      <w:r w:rsidRPr="00CB3A97">
        <w:rPr>
          <w:color w:val="000000"/>
        </w:rPr>
        <w:t xml:space="preserve"> гласности и прозрачности </w:t>
      </w:r>
      <w:r w:rsidR="005C7AF3" w:rsidRPr="00CB3A97">
        <w:rPr>
          <w:color w:val="000000"/>
        </w:rPr>
        <w:t>при осуществлении закупочной деятельности</w:t>
      </w:r>
      <w:r w:rsidRPr="00CB3A97">
        <w:rPr>
          <w:color w:val="000000"/>
        </w:rPr>
        <w:t>;</w:t>
      </w:r>
    </w:p>
    <w:p w:rsidR="00B44C7A" w:rsidRPr="00CB3A97" w:rsidRDefault="00B44C7A" w:rsidP="00B44C7A">
      <w:pPr>
        <w:numPr>
          <w:ilvl w:val="0"/>
          <w:numId w:val="1"/>
        </w:numPr>
        <w:tabs>
          <w:tab w:val="num" w:pos="0"/>
          <w:tab w:val="left" w:pos="993"/>
        </w:tabs>
        <w:ind w:left="0" w:firstLine="709"/>
        <w:jc w:val="both"/>
        <w:rPr>
          <w:color w:val="000000"/>
        </w:rPr>
      </w:pPr>
      <w:r w:rsidRPr="00CB3A97">
        <w:rPr>
          <w:color w:val="000000"/>
        </w:rPr>
        <w:t>предотвращени</w:t>
      </w:r>
      <w:r w:rsidR="004F5339" w:rsidRPr="00CB3A97">
        <w:rPr>
          <w:color w:val="000000"/>
        </w:rPr>
        <w:t>е</w:t>
      </w:r>
      <w:r w:rsidRPr="00CB3A97">
        <w:rPr>
          <w:color w:val="000000"/>
        </w:rPr>
        <w:t xml:space="preserve"> коррупции и других злоупотреблений в сфере размещения заказов;</w:t>
      </w:r>
    </w:p>
    <w:p w:rsidR="00CB3A97" w:rsidRPr="00CB3A97" w:rsidRDefault="00CB3A97" w:rsidP="00B44C7A">
      <w:pPr>
        <w:numPr>
          <w:ilvl w:val="0"/>
          <w:numId w:val="1"/>
        </w:numPr>
        <w:tabs>
          <w:tab w:val="num" w:pos="0"/>
          <w:tab w:val="left" w:pos="993"/>
        </w:tabs>
        <w:ind w:left="0" w:firstLine="709"/>
        <w:jc w:val="both"/>
        <w:rPr>
          <w:color w:val="000000"/>
        </w:rPr>
      </w:pPr>
      <w:r w:rsidRPr="00CB3A97">
        <w:rPr>
          <w:color w:val="000000"/>
        </w:rPr>
        <w:t>равноправие, справедливость, отсутствие дискриминации и необоснованных ограничений конкуренции по отношению к участникам закупки;</w:t>
      </w:r>
    </w:p>
    <w:p w:rsidR="00CB3A97" w:rsidRPr="00CB3A97" w:rsidRDefault="00CB3A97" w:rsidP="00B44C7A">
      <w:pPr>
        <w:numPr>
          <w:ilvl w:val="0"/>
          <w:numId w:val="1"/>
        </w:numPr>
        <w:tabs>
          <w:tab w:val="num" w:pos="0"/>
          <w:tab w:val="left" w:pos="993"/>
        </w:tabs>
        <w:ind w:left="0" w:firstLine="709"/>
        <w:jc w:val="both"/>
        <w:rPr>
          <w:color w:val="000000"/>
        </w:rPr>
      </w:pPr>
      <w:r w:rsidRPr="00CB3A97">
        <w:rPr>
          <w:color w:val="000000"/>
        </w:rPr>
        <w:t>отсутствие ограничения допуска к участию в закупке путем установления неизмеряемых требований к участникам закупки;</w:t>
      </w:r>
    </w:p>
    <w:p w:rsidR="00B44C7A" w:rsidRPr="00CB3A97" w:rsidRDefault="00B44C7A" w:rsidP="00B44C7A">
      <w:pPr>
        <w:numPr>
          <w:ilvl w:val="0"/>
          <w:numId w:val="1"/>
        </w:numPr>
        <w:tabs>
          <w:tab w:val="num" w:pos="0"/>
          <w:tab w:val="left" w:pos="993"/>
        </w:tabs>
        <w:ind w:left="0" w:firstLine="709"/>
        <w:jc w:val="both"/>
        <w:rPr>
          <w:color w:val="000000"/>
        </w:rPr>
      </w:pPr>
      <w:r w:rsidRPr="00CB3A97">
        <w:rPr>
          <w:color w:val="000000"/>
        </w:rPr>
        <w:t>создани</w:t>
      </w:r>
      <w:r w:rsidR="004F5339" w:rsidRPr="00CB3A97">
        <w:rPr>
          <w:color w:val="000000"/>
        </w:rPr>
        <w:t>е</w:t>
      </w:r>
      <w:r w:rsidRPr="00CB3A97">
        <w:rPr>
          <w:color w:val="000000"/>
        </w:rPr>
        <w:t xml:space="preserve"> условий для своевременного и полного обеспечения нужд </w:t>
      </w:r>
      <w:r w:rsidR="00FA107A" w:rsidRPr="00CB3A97">
        <w:rPr>
          <w:color w:val="000000"/>
        </w:rPr>
        <w:t xml:space="preserve">ООО </w:t>
      </w:r>
      <w:r w:rsidR="00FF1633" w:rsidRPr="00CB3A97">
        <w:rPr>
          <w:color w:val="000000"/>
        </w:rPr>
        <w:t>«</w:t>
      </w:r>
      <w:r w:rsidR="004506F3" w:rsidRPr="00CB3A97">
        <w:rPr>
          <w:color w:val="000000"/>
        </w:rPr>
        <w:t>Продвижение</w:t>
      </w:r>
      <w:r w:rsidR="00FF1633" w:rsidRPr="00CB3A97">
        <w:rPr>
          <w:color w:val="000000"/>
        </w:rPr>
        <w:t>»</w:t>
      </w:r>
      <w:r w:rsidRPr="00CB3A97">
        <w:rPr>
          <w:color w:val="000000"/>
        </w:rPr>
        <w:t xml:space="preserve"> качественной продукцией на выгодных условиях.</w:t>
      </w:r>
    </w:p>
    <w:p w:rsidR="00B44C7A" w:rsidRPr="000339D4" w:rsidRDefault="00B44C7A" w:rsidP="000339D4">
      <w:pPr>
        <w:ind w:firstLine="709"/>
        <w:jc w:val="both"/>
      </w:pPr>
      <w:r>
        <w:t>Положение разработано в соответствии с Конституцией Российской Федерации, Гражданским кодексом Российской Федерации, Федеральным законом от 18 июля 2011 г. № 223-ФЗ «О закупках товаров, работ, услуг отдельными видами юридических лиц» (далее – Федеральный закон от 18 июля 2011 г. № 223-ФЗ), другими федеральными законами и иными нормативными правов</w:t>
      </w:r>
      <w:r w:rsidR="00DD4AB4">
        <w:t>ыми актами Российской Федерации</w:t>
      </w:r>
      <w:r w:rsidR="000339D4">
        <w:t xml:space="preserve">. </w:t>
      </w:r>
    </w:p>
    <w:p w:rsidR="00B44C7A" w:rsidRPr="00E55AF4" w:rsidRDefault="00D0558C" w:rsidP="00E55AF4">
      <w:pPr>
        <w:pStyle w:val="20"/>
      </w:pPr>
      <w:bookmarkStart w:id="23" w:name="_Toc388971031"/>
      <w:bookmarkStart w:id="24" w:name="_Toc533059333"/>
      <w:r w:rsidRPr="00E55AF4">
        <w:t>Статья 2. Область применения положения</w:t>
      </w:r>
      <w:bookmarkEnd w:id="23"/>
      <w:bookmarkEnd w:id="24"/>
    </w:p>
    <w:p w:rsidR="00D0558C" w:rsidRPr="00986F2F" w:rsidRDefault="00986F2F" w:rsidP="00986F2F">
      <w:pPr>
        <w:ind w:firstLine="709"/>
        <w:jc w:val="both"/>
        <w:rPr>
          <w:color w:val="000000"/>
        </w:rPr>
      </w:pPr>
      <w:r>
        <w:rPr>
          <w:color w:val="000000"/>
        </w:rPr>
        <w:t xml:space="preserve">1. </w:t>
      </w:r>
      <w:r w:rsidR="00D0558C" w:rsidRPr="00D0558C">
        <w:rPr>
          <w:color w:val="000000"/>
        </w:rPr>
        <w:t>Настоящее Положение обязательно для применения при проведении закуп</w:t>
      </w:r>
      <w:r w:rsidR="00FC76DA">
        <w:rPr>
          <w:color w:val="000000"/>
        </w:rPr>
        <w:t>ок</w:t>
      </w:r>
      <w:r w:rsidR="00D0558C" w:rsidRPr="00D0558C">
        <w:rPr>
          <w:color w:val="000000"/>
        </w:rPr>
        <w:t xml:space="preserve"> </w:t>
      </w:r>
      <w:r w:rsidR="00D0558C" w:rsidRPr="004506F3">
        <w:rPr>
          <w:color w:val="000000"/>
        </w:rPr>
        <w:t xml:space="preserve">на поставки товаров, выполнение работ, оказание услуг для нужд </w:t>
      </w:r>
      <w:r w:rsidR="00FA107A" w:rsidRPr="004506F3">
        <w:rPr>
          <w:color w:val="000000"/>
        </w:rPr>
        <w:t xml:space="preserve">ООО </w:t>
      </w:r>
      <w:r w:rsidR="00FF1633" w:rsidRPr="004506F3">
        <w:rPr>
          <w:color w:val="000000"/>
        </w:rPr>
        <w:t>«</w:t>
      </w:r>
      <w:r w:rsidR="004506F3" w:rsidRPr="004506F3">
        <w:rPr>
          <w:color w:val="000000"/>
        </w:rPr>
        <w:t>Продвижение</w:t>
      </w:r>
      <w:r w:rsidR="00FF1633" w:rsidRPr="004506F3">
        <w:rPr>
          <w:color w:val="000000"/>
        </w:rPr>
        <w:t>»</w:t>
      </w:r>
      <w:r w:rsidRPr="00986F2F">
        <w:rPr>
          <w:color w:val="000000"/>
        </w:rPr>
        <w:t xml:space="preserve">, осуществляемых в соответствии с </w:t>
      </w:r>
      <w:r w:rsidR="00BA1FB0">
        <w:t>Федеральным законом от 18 июля 2011 г. № 223-ФЗ</w:t>
      </w:r>
      <w:r w:rsidRPr="00986F2F">
        <w:rPr>
          <w:color w:val="000000"/>
        </w:rPr>
        <w:t>.</w:t>
      </w:r>
      <w:r w:rsidR="004506F3" w:rsidRPr="00986F2F">
        <w:rPr>
          <w:color w:val="000000"/>
        </w:rPr>
        <w:t xml:space="preserve">  </w:t>
      </w:r>
      <w:r w:rsidR="00D0558C" w:rsidRPr="00986F2F">
        <w:rPr>
          <w:color w:val="000000"/>
        </w:rPr>
        <w:t xml:space="preserve"> </w:t>
      </w:r>
    </w:p>
    <w:p w:rsidR="008E4F0C" w:rsidRDefault="008E4F0C" w:rsidP="000339D4">
      <w:pPr>
        <w:pStyle w:val="a8"/>
        <w:tabs>
          <w:tab w:val="left" w:pos="993"/>
        </w:tabs>
        <w:ind w:left="0" w:firstLine="709"/>
        <w:jc w:val="both"/>
        <w:rPr>
          <w:color w:val="000000"/>
        </w:rPr>
      </w:pPr>
      <w:r>
        <w:rPr>
          <w:color w:val="000000"/>
        </w:rPr>
        <w:t xml:space="preserve">2. </w:t>
      </w:r>
      <w:r w:rsidRPr="008E4F0C">
        <w:rPr>
          <w:color w:val="000000"/>
        </w:rPr>
        <w:t xml:space="preserve">Настоящие Положение не распространяется на отношения, определенные в ч. 4 ст. 1 </w:t>
      </w:r>
      <w:r w:rsidR="00BA1FB0">
        <w:t>Федерального закона от 18 июля 2011 г. № 223-ФЗ.</w:t>
      </w:r>
    </w:p>
    <w:p w:rsidR="005A246F" w:rsidRDefault="008E4F0C" w:rsidP="000339D4">
      <w:pPr>
        <w:pStyle w:val="a8"/>
        <w:tabs>
          <w:tab w:val="left" w:pos="993"/>
        </w:tabs>
        <w:ind w:left="0" w:firstLine="709"/>
        <w:jc w:val="both"/>
        <w:rPr>
          <w:color w:val="000000"/>
        </w:rPr>
      </w:pPr>
      <w:r>
        <w:rPr>
          <w:color w:val="000000"/>
        </w:rPr>
        <w:t>3</w:t>
      </w:r>
      <w:r w:rsidR="00D0558C" w:rsidRPr="00D0558C">
        <w:rPr>
          <w:color w:val="000000"/>
        </w:rPr>
        <w:t xml:space="preserve">. В дополнение к настоящему Положению </w:t>
      </w:r>
      <w:r w:rsidR="00FA107A">
        <w:rPr>
          <w:color w:val="000000"/>
        </w:rPr>
        <w:t xml:space="preserve">ООО </w:t>
      </w:r>
      <w:r w:rsidR="00FF1633">
        <w:rPr>
          <w:color w:val="000000"/>
        </w:rPr>
        <w:t>«</w:t>
      </w:r>
      <w:r w:rsidR="004506F3">
        <w:rPr>
          <w:color w:val="000000"/>
        </w:rPr>
        <w:t>П</w:t>
      </w:r>
      <w:r w:rsidR="0050682D">
        <w:rPr>
          <w:color w:val="000000"/>
        </w:rPr>
        <w:t>родвижение</w:t>
      </w:r>
      <w:r w:rsidR="00FF1633">
        <w:rPr>
          <w:color w:val="000000"/>
        </w:rPr>
        <w:t>»</w:t>
      </w:r>
      <w:r w:rsidR="00D0558C" w:rsidRPr="00D0558C">
        <w:rPr>
          <w:color w:val="000000"/>
        </w:rPr>
        <w:t xml:space="preserve"> вправе разрабатывать организационно-распорядительные документы, связанные с размещением заказов на поставки товаров, выполнение работ, оказание услуг. При этом такие документы не должны противоречить настоящему Положению.</w:t>
      </w:r>
      <w:r w:rsidR="00D0558C">
        <w:rPr>
          <w:color w:val="000000"/>
        </w:rPr>
        <w:t xml:space="preserve"> </w:t>
      </w:r>
    </w:p>
    <w:p w:rsidR="00C53C14" w:rsidRDefault="00C53C14" w:rsidP="000339D4">
      <w:pPr>
        <w:pStyle w:val="a8"/>
        <w:tabs>
          <w:tab w:val="left" w:pos="993"/>
        </w:tabs>
        <w:ind w:left="0" w:firstLine="709"/>
        <w:jc w:val="both"/>
        <w:rPr>
          <w:color w:val="000000"/>
        </w:rPr>
      </w:pPr>
    </w:p>
    <w:p w:rsidR="0067538A" w:rsidRDefault="0067538A" w:rsidP="00C53C14">
      <w:pPr>
        <w:pStyle w:val="a8"/>
        <w:tabs>
          <w:tab w:val="left" w:pos="993"/>
        </w:tabs>
        <w:ind w:left="0" w:firstLine="709"/>
        <w:jc w:val="center"/>
        <w:rPr>
          <w:b/>
          <w:sz w:val="28"/>
          <w:szCs w:val="28"/>
          <w:highlight w:val="green"/>
        </w:rPr>
      </w:pPr>
    </w:p>
    <w:p w:rsidR="00E55AF4" w:rsidRDefault="00E55AF4" w:rsidP="00C53C14">
      <w:pPr>
        <w:pStyle w:val="a8"/>
        <w:tabs>
          <w:tab w:val="left" w:pos="993"/>
        </w:tabs>
        <w:ind w:left="0" w:firstLine="709"/>
        <w:jc w:val="center"/>
        <w:rPr>
          <w:b/>
          <w:sz w:val="28"/>
          <w:szCs w:val="28"/>
          <w:highlight w:val="green"/>
        </w:rPr>
      </w:pPr>
    </w:p>
    <w:p w:rsidR="00C53C14" w:rsidRPr="00E55AF4" w:rsidRDefault="000E0718" w:rsidP="00E55AF4">
      <w:pPr>
        <w:pStyle w:val="10"/>
      </w:pPr>
      <w:bookmarkStart w:id="25" w:name="_Toc533059334"/>
      <w:r w:rsidRPr="00E55AF4">
        <w:lastRenderedPageBreak/>
        <w:t xml:space="preserve">ГЛАВА </w:t>
      </w:r>
      <w:r w:rsidR="00C53C14" w:rsidRPr="00E55AF4">
        <w:t>II. ИНФОРМАЦИОННОЕ ОБЕСПЕЧЕНИЕ ЗАКУПОК</w:t>
      </w:r>
      <w:bookmarkEnd w:id="25"/>
    </w:p>
    <w:p w:rsidR="00E23716" w:rsidRPr="00E55AF4" w:rsidRDefault="00E23716" w:rsidP="00E55AF4">
      <w:pPr>
        <w:pStyle w:val="20"/>
      </w:pPr>
      <w:bookmarkStart w:id="26" w:name="_Toc533059335"/>
      <w:r w:rsidRPr="00E55AF4">
        <w:t>Статья 3. Единая информационная система</w:t>
      </w:r>
      <w:bookmarkEnd w:id="26"/>
    </w:p>
    <w:p w:rsidR="00C255AB" w:rsidRPr="00C255AB" w:rsidRDefault="00C255AB" w:rsidP="008B0D56">
      <w:pPr>
        <w:ind w:firstLine="709"/>
        <w:jc w:val="both"/>
      </w:pPr>
      <w:r w:rsidRPr="00C255AB">
        <w:t>1. Официальным источником размещения информации о закупках Заказчика является ЕИС.</w:t>
      </w:r>
    </w:p>
    <w:p w:rsidR="00C255AB" w:rsidRPr="00C255AB" w:rsidRDefault="00C255AB" w:rsidP="008B0D56">
      <w:pPr>
        <w:ind w:firstLine="709"/>
        <w:jc w:val="both"/>
      </w:pPr>
      <w:r w:rsidRPr="00C255AB">
        <w:t>2. При осуществлении закупки в ЕИС размещается информация</w:t>
      </w:r>
      <w:r w:rsidR="008B0D56">
        <w:t xml:space="preserve"> </w:t>
      </w:r>
      <w:r w:rsidRPr="00C255AB">
        <w:t>о закупке, в том числе извещение об осуществлении конкурентной закупки, документация о конкурентной закупке (за исключением запроса котировок), проект договора, являющийся</w:t>
      </w:r>
      <w:r w:rsidR="008B0D56">
        <w:t xml:space="preserve"> </w:t>
      </w:r>
      <w:r w:rsidRPr="00C255AB">
        <w:t>неотъемлемой частью извещения о закупке и документации о конкурентной закупке, изменения, внесенные в эти извещение и документацию, разъяснения положений документации, протоколы, составляемые в ходе осуществления закупки, итоговый протокол, а также иная информация, размещение которой предусмотрено Законом № 223-ФЗ и настоящим Поло</w:t>
      </w:r>
      <w:r w:rsidR="008B0D56">
        <w:t xml:space="preserve">жением, за исключением случаев, </w:t>
      </w:r>
      <w:r w:rsidRPr="00C255AB">
        <w:t>предусмотренных частью 3 настоящей статьи.</w:t>
      </w:r>
    </w:p>
    <w:p w:rsidR="00C255AB" w:rsidRPr="00C255AB" w:rsidRDefault="00C255AB" w:rsidP="008B0D56">
      <w:pPr>
        <w:ind w:firstLine="709"/>
        <w:jc w:val="both"/>
      </w:pPr>
      <w:r w:rsidRPr="00C255AB">
        <w:t>3. Не подлежит размещению в ЕИС следующая информация:</w:t>
      </w:r>
    </w:p>
    <w:p w:rsidR="00C255AB" w:rsidRPr="00C255AB" w:rsidRDefault="00C255AB" w:rsidP="008B0D56">
      <w:pPr>
        <w:ind w:firstLine="709"/>
        <w:jc w:val="both"/>
      </w:pPr>
      <w:r w:rsidRPr="00C255AB">
        <w:t>1) сведения об осуществлении закупок товаров, работ, услуг, о заключении договоров, составляющие государственную тайну, а также сведения о закупке, по которым принято решение Правительства Российской Федерации в соответствии с частью 16 статьи 4 Закона № 223-ФЗ;</w:t>
      </w:r>
    </w:p>
    <w:p w:rsidR="00C255AB" w:rsidRPr="00C255AB" w:rsidRDefault="00C255AB" w:rsidP="008B0D56">
      <w:pPr>
        <w:ind w:firstLine="709"/>
        <w:jc w:val="both"/>
      </w:pPr>
      <w:r w:rsidRPr="00C255AB">
        <w:t>2) о закупке товаров, работ, услуг, стоимость которых не превышает сто тысяч рублей</w:t>
      </w:r>
      <w:r>
        <w:t xml:space="preserve"> (</w:t>
      </w:r>
      <w:r w:rsidRPr="00C255AB">
        <w:t>в случае, если годовая выручка Заказчика за отчётный финансовый год составляет более чем 5 000 000 000 (пять миллиардов рублей), - сведения о закупке, стоимость которых не превышает 500 000 (пятьсот тысяч) рублей</w:t>
      </w:r>
      <w:r>
        <w:t>)</w:t>
      </w:r>
      <w:r w:rsidRPr="00C255AB">
        <w:t>;</w:t>
      </w:r>
    </w:p>
    <w:p w:rsidR="00C255AB" w:rsidRPr="00C255AB" w:rsidRDefault="00C255AB" w:rsidP="008B0D56">
      <w:pPr>
        <w:ind w:firstLine="709"/>
        <w:jc w:val="both"/>
      </w:pPr>
      <w:r w:rsidRPr="00C255AB">
        <w:t>3)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C255AB" w:rsidRPr="00C255AB" w:rsidRDefault="00C255AB" w:rsidP="008B0D56">
      <w:pPr>
        <w:ind w:firstLine="709"/>
        <w:jc w:val="both"/>
      </w:pPr>
      <w:r w:rsidRPr="00C255AB">
        <w:t>4) о закупке, связанной с заключением и исполнением договора купли- 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C255AB" w:rsidRPr="00C255AB" w:rsidRDefault="00C255AB" w:rsidP="008B0D56">
      <w:pPr>
        <w:ind w:firstLine="709"/>
        <w:jc w:val="both"/>
      </w:pPr>
      <w:r w:rsidRPr="00C255AB">
        <w:t>4. 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w:t>
      </w:r>
      <w:r>
        <w:t xml:space="preserve"> в течение более чем 1 (одного) </w:t>
      </w:r>
      <w:r w:rsidRPr="00C255AB">
        <w:t>рабочего дня, информация, подлежащая размещению в ЕИС в соответствии с Законом № 223-ФЗ и настоящим Положением, размещается Заказчиком на сайте Заказчика</w:t>
      </w:r>
      <w:r w:rsidR="00772DE5" w:rsidRPr="00772DE5">
        <w:t xml:space="preserve"> https://prodvizhenie174.ru</w:t>
      </w:r>
      <w:r w:rsidRPr="00C255AB">
        <w:t xml:space="preserve"> с последующим размещением её в ЕИС в течение 1 (одного) рабочего дня со дня устранения технических или иных неполадок, блокирующих доступ к ЕИС, и считается размещённой в установленном порядке.</w:t>
      </w:r>
    </w:p>
    <w:p w:rsidR="00E23716" w:rsidRPr="00C255AB" w:rsidRDefault="00C255AB" w:rsidP="008B0D56">
      <w:pPr>
        <w:ind w:firstLine="709"/>
        <w:jc w:val="both"/>
      </w:pPr>
      <w:r w:rsidRPr="00C255AB">
        <w:t>5. Заказчик вправе создавать корпоративные информационные системы в сфере закупок товаров, работ, услуг, взаимодействующие с ЕИС и отвечающие требованиям, предъявляемым к таким системам частью 23 статьи 4 Закона № 223-ФЗ.</w:t>
      </w:r>
    </w:p>
    <w:p w:rsidR="00C255AB" w:rsidRPr="00E55AF4" w:rsidRDefault="00BC23A3" w:rsidP="00E55AF4">
      <w:pPr>
        <w:pStyle w:val="20"/>
      </w:pPr>
      <w:bookmarkStart w:id="27" w:name="_Toc533059336"/>
      <w:r w:rsidRPr="00E55AF4">
        <w:t>Статья 4</w:t>
      </w:r>
      <w:r w:rsidR="00C255AB" w:rsidRPr="00E55AF4">
        <w:t>. Сроки размещения информации в ЕИС</w:t>
      </w:r>
      <w:bookmarkEnd w:id="27"/>
    </w:p>
    <w:p w:rsidR="00C255AB" w:rsidRPr="00C255AB" w:rsidRDefault="00C255AB" w:rsidP="00C255AB">
      <w:pPr>
        <w:ind w:firstLine="709"/>
        <w:contextualSpacing/>
        <w:jc w:val="both"/>
      </w:pPr>
      <w:r w:rsidRPr="00C255AB">
        <w:t>1. Если иное не установлено законодательством Российской</w:t>
      </w:r>
      <w:r w:rsidR="004C4FD2">
        <w:t xml:space="preserve"> </w:t>
      </w:r>
      <w:r w:rsidRPr="00C255AB">
        <w:t>Федерации или Положением, Заказчик размещает в ЕИС следующую информацию в установленные сроки:</w:t>
      </w:r>
    </w:p>
    <w:p w:rsidR="00C255AB" w:rsidRPr="00C255AB" w:rsidRDefault="00C255AB" w:rsidP="00C255AB">
      <w:pPr>
        <w:ind w:firstLine="709"/>
        <w:contextualSpacing/>
        <w:jc w:val="both"/>
      </w:pPr>
      <w:r w:rsidRPr="00C255AB">
        <w:t>1) Положение, изменения, вносимые в Положение - в течение 15 (пятнадцати) дней со дня утверждения;</w:t>
      </w:r>
    </w:p>
    <w:p w:rsidR="00C255AB" w:rsidRPr="00C255AB" w:rsidRDefault="00C255AB" w:rsidP="00C255AB">
      <w:pPr>
        <w:ind w:firstLine="709"/>
        <w:contextualSpacing/>
        <w:jc w:val="both"/>
      </w:pPr>
      <w:r w:rsidRPr="00C255AB">
        <w:lastRenderedPageBreak/>
        <w:t>2) план закупки - в течение 10 (десяти) дней со дня утверждения, но не позднее 31 декабря текущего календарного года;</w:t>
      </w:r>
    </w:p>
    <w:p w:rsidR="00C255AB" w:rsidRPr="00C255AB" w:rsidRDefault="00C255AB" w:rsidP="00C255AB">
      <w:pPr>
        <w:ind w:firstLine="709"/>
        <w:contextualSpacing/>
        <w:jc w:val="both"/>
      </w:pPr>
      <w:r w:rsidRPr="00C255AB">
        <w:t>3) план закупки инновационной продукции, высокотехнологичной продукции, лекарственных средств - в течение 10 (десяти) дней со дня утверждения;</w:t>
      </w:r>
    </w:p>
    <w:p w:rsidR="00C255AB" w:rsidRPr="00C255AB" w:rsidRDefault="00C255AB" w:rsidP="00C255AB">
      <w:pPr>
        <w:ind w:firstLine="709"/>
        <w:contextualSpacing/>
        <w:jc w:val="both"/>
      </w:pPr>
      <w:r w:rsidRPr="00C255AB">
        <w:t>4) изменения в план закупки, план закупки инновационной продукции, высокотехнологичной продукции, лекарственных средств - в течение 10 (десяти) дней с даты внесения изменений;</w:t>
      </w:r>
    </w:p>
    <w:p w:rsidR="00C255AB" w:rsidRPr="00C255AB" w:rsidRDefault="00C255AB" w:rsidP="00C255AB">
      <w:pPr>
        <w:ind w:firstLine="709"/>
        <w:contextualSpacing/>
        <w:jc w:val="both"/>
      </w:pPr>
      <w:r w:rsidRPr="00C255AB">
        <w:t>5) извещение о проведении конкурса и документацию о закупке - не менее чем за 15 (пятнадцать) дней до дня окончания срока подачи заявок на участие в конкурсе;</w:t>
      </w:r>
    </w:p>
    <w:p w:rsidR="00C255AB" w:rsidRPr="00C255AB" w:rsidRDefault="00C255AB" w:rsidP="00C255AB">
      <w:pPr>
        <w:ind w:firstLine="709"/>
        <w:contextualSpacing/>
        <w:jc w:val="both"/>
      </w:pPr>
      <w:r w:rsidRPr="00C255AB">
        <w:t>6) извещение о проведении аукциона и документацию о закупке - не менее чем за 15 (пятнадцать) дней до дня окончания срока подачи заявок на участие в аукционе;</w:t>
      </w:r>
    </w:p>
    <w:p w:rsidR="00C255AB" w:rsidRPr="00C255AB" w:rsidRDefault="00C255AB" w:rsidP="00C255AB">
      <w:pPr>
        <w:ind w:firstLine="709"/>
        <w:contextualSpacing/>
        <w:jc w:val="both"/>
      </w:pPr>
      <w:r w:rsidRPr="00C255AB">
        <w:t>7) извещение о проведении запроса котировок - не менее чем за 5 (пять) рабочих дней до дня истечения срока подачи заявок на участие в запросе котировок;</w:t>
      </w:r>
    </w:p>
    <w:p w:rsidR="00C255AB" w:rsidRPr="00C255AB" w:rsidRDefault="00C255AB" w:rsidP="00C255AB">
      <w:pPr>
        <w:ind w:firstLine="709"/>
        <w:contextualSpacing/>
        <w:jc w:val="both"/>
      </w:pPr>
      <w:r w:rsidRPr="00C255AB">
        <w:t>8) извещение о проведении запроса предложений и документацию о закупке - не менее чем за 7 (семь) рабочих дней до дня проведения запроса предложений;</w:t>
      </w:r>
    </w:p>
    <w:p w:rsidR="00C255AB" w:rsidRPr="00C255AB" w:rsidRDefault="00C255AB" w:rsidP="00C255AB">
      <w:pPr>
        <w:ind w:firstLine="709"/>
        <w:contextualSpacing/>
        <w:jc w:val="both"/>
      </w:pPr>
      <w:r w:rsidRPr="00C255AB">
        <w:t>9) извещение о проведении запроса цен и документацию о закупке - не менее чем за 5 (пять) рабочих дней до дня истечения срока подачи заявок на участие в запросе цен;</w:t>
      </w:r>
    </w:p>
    <w:p w:rsidR="00C255AB" w:rsidRPr="00C255AB" w:rsidRDefault="00C255AB" w:rsidP="00C255AB">
      <w:pPr>
        <w:ind w:firstLine="709"/>
        <w:contextualSpacing/>
        <w:jc w:val="both"/>
      </w:pPr>
      <w:r w:rsidRPr="00C255AB">
        <w:t>10) извещение о проведении запроса ценовых предложений и документацию о закупке - не менее чем за 5 (пять) рабочих дней до дня проведения запроса ценовых предложений;</w:t>
      </w:r>
    </w:p>
    <w:p w:rsidR="00C255AB" w:rsidRPr="00C255AB" w:rsidRDefault="00C255AB" w:rsidP="00C255AB">
      <w:pPr>
        <w:ind w:firstLine="709"/>
        <w:contextualSpacing/>
        <w:jc w:val="both"/>
      </w:pPr>
      <w:r w:rsidRPr="00C255AB">
        <w:t>11) изменения, вносимые в извещение об осуществлении</w:t>
      </w:r>
    </w:p>
    <w:p w:rsidR="00C255AB" w:rsidRPr="00C255AB" w:rsidRDefault="00C255AB" w:rsidP="00C255AB">
      <w:pPr>
        <w:ind w:firstLine="709"/>
        <w:contextualSpacing/>
        <w:jc w:val="both"/>
      </w:pPr>
      <w:r w:rsidRPr="00C255AB">
        <w:t>конкурентной закупки, документацию о конкурентной закупке - не позднее чем в течение 3 (трех) дней со дня принятия решения о внесении таких изменений и не позднее установленного Положением срока даты окончания подачи заявок;</w:t>
      </w:r>
    </w:p>
    <w:p w:rsidR="00C255AB" w:rsidRPr="00C255AB" w:rsidRDefault="00C255AB" w:rsidP="00C255AB">
      <w:pPr>
        <w:ind w:firstLine="709"/>
        <w:contextualSpacing/>
        <w:jc w:val="both"/>
      </w:pPr>
      <w:r w:rsidRPr="00C255AB">
        <w:t>12) разъяснения положений документации о конкурентной закупке - в течение 3 (трех) рабочих дней с даты поступления запроса о даче разъяснений положений извещения об осуществлении закупки и (или) документации о закупке и не позднее чем в течение 3 (трех) дней со дня предоставления указанных разъяснений, при условии, что такой запрос поступил не позднее, чем за 3 (три) рабочих дня до даты окончания срока подачи заявок на участие в такой закупке.</w:t>
      </w:r>
    </w:p>
    <w:p w:rsidR="00C255AB" w:rsidRPr="00C255AB" w:rsidRDefault="00C255AB" w:rsidP="00C255AB">
      <w:pPr>
        <w:ind w:firstLine="709"/>
        <w:contextualSpacing/>
        <w:jc w:val="both"/>
      </w:pPr>
      <w:r w:rsidRPr="00C255AB">
        <w:t>13) решение об отмене конкурентной закупки - в день принятия такого решения;</w:t>
      </w:r>
    </w:p>
    <w:p w:rsidR="00C255AB" w:rsidRPr="00C255AB" w:rsidRDefault="00C255AB" w:rsidP="00C255AB">
      <w:pPr>
        <w:ind w:firstLine="709"/>
        <w:contextualSpacing/>
        <w:jc w:val="both"/>
      </w:pPr>
      <w:r w:rsidRPr="00C255AB">
        <w:t>14) протоколы, составляемые в ходе закупки - не позднее чем через 3 (три) дня со дня подписания протоколов;</w:t>
      </w:r>
    </w:p>
    <w:p w:rsidR="00C255AB" w:rsidRPr="00C255AB" w:rsidRDefault="00C255AB" w:rsidP="00C255AB">
      <w:pPr>
        <w:ind w:firstLine="709"/>
        <w:contextualSpacing/>
        <w:jc w:val="both"/>
      </w:pPr>
      <w:r w:rsidRPr="00C255AB">
        <w:t>15) сведения о договорах, заключенных по результатам закупок, предусмотренные частью 19 статьи 4 Закона № 223-ФЗ, - ежемесячно, не позднее 10 (десятого) числа месяца, следующего за отчетным месяцем;</w:t>
      </w:r>
    </w:p>
    <w:p w:rsidR="00C255AB" w:rsidRPr="00C255AB" w:rsidRDefault="00C255AB" w:rsidP="00C255AB">
      <w:pPr>
        <w:ind w:firstLine="709"/>
        <w:contextualSpacing/>
        <w:jc w:val="both"/>
      </w:pPr>
      <w:r w:rsidRPr="00C255AB">
        <w:t>16) сведения об изменении количества, объема, цены закупаемых товаров, работ, услуг или сроков исполнения договора по сравнению с указанными в итоговом протоколе - не позднее чем в течение 10 (десяти) дней со дня внесения соответствующих изменений в договор;</w:t>
      </w:r>
    </w:p>
    <w:p w:rsidR="00C255AB" w:rsidRPr="00C255AB" w:rsidRDefault="00C255AB" w:rsidP="00C255AB">
      <w:pPr>
        <w:ind w:firstLine="709"/>
        <w:contextualSpacing/>
        <w:jc w:val="both"/>
      </w:pPr>
      <w:r w:rsidRPr="00C255AB">
        <w:t>17) иные документы, требуемые к размещению в соответствии с Законом № 223-ФЗ и принятыми в целях его реализации нормативными правовыми актами, в установленные в них сроки.</w:t>
      </w:r>
    </w:p>
    <w:p w:rsidR="00004270" w:rsidRPr="00C255AB" w:rsidRDefault="00C255AB" w:rsidP="00C255AB">
      <w:pPr>
        <w:ind w:firstLine="709"/>
        <w:contextualSpacing/>
        <w:jc w:val="both"/>
      </w:pPr>
      <w:r w:rsidRPr="00C255AB">
        <w:t>2. Заказчик вправе дополнительно разместить информацию, подлежащую размещению на официальном сайте в соответствии с Законом № 223-ФЗ и настоящим Положением, на сайте Заказчика или на иных сайтах в информационно-телекоммуникационной сети «Интернет» и в средствах массовой информации.</w:t>
      </w:r>
    </w:p>
    <w:p w:rsidR="0067603D" w:rsidRDefault="0067603D" w:rsidP="00272E75"/>
    <w:p w:rsidR="005621C5" w:rsidRDefault="005621C5" w:rsidP="00272E75"/>
    <w:p w:rsidR="00272E75" w:rsidRDefault="00272E75" w:rsidP="00272E75"/>
    <w:p w:rsidR="0067603D" w:rsidRDefault="0067603D" w:rsidP="00272E75"/>
    <w:p w:rsidR="0067603D" w:rsidRDefault="0067603D" w:rsidP="005621C5"/>
    <w:p w:rsidR="00B04942" w:rsidRPr="00E55AF4" w:rsidRDefault="00B85339" w:rsidP="00E55AF4">
      <w:pPr>
        <w:pStyle w:val="10"/>
      </w:pPr>
      <w:bookmarkStart w:id="28" w:name="_Toc533059337"/>
      <w:r w:rsidRPr="00E55AF4">
        <w:lastRenderedPageBreak/>
        <w:t xml:space="preserve">ГЛАВА </w:t>
      </w:r>
      <w:r w:rsidR="000E0718" w:rsidRPr="00E55AF4">
        <w:t>III</w:t>
      </w:r>
      <w:r w:rsidRPr="00E55AF4">
        <w:t>. ОРГАНИЗАЦИЯ ЗАКУПОЧНОЙ ДЕЯТЕЛЬНОСТИ</w:t>
      </w:r>
      <w:bookmarkEnd w:id="28"/>
    </w:p>
    <w:p w:rsidR="00DC46B0" w:rsidRDefault="00B85339" w:rsidP="003C28E1">
      <w:pPr>
        <w:pStyle w:val="20"/>
      </w:pPr>
      <w:bookmarkStart w:id="29" w:name="_Toc388971033"/>
      <w:bookmarkStart w:id="30" w:name="_Toc533059338"/>
      <w:r w:rsidRPr="0092318E">
        <w:t xml:space="preserve">Статья </w:t>
      </w:r>
      <w:r w:rsidR="008C47A7">
        <w:t>5</w:t>
      </w:r>
      <w:r w:rsidRPr="0092318E">
        <w:t xml:space="preserve">. </w:t>
      </w:r>
      <w:r w:rsidR="00DC46B0" w:rsidRPr="0092318E">
        <w:t>Планирование закупок</w:t>
      </w:r>
      <w:bookmarkEnd w:id="29"/>
      <w:bookmarkEnd w:id="30"/>
    </w:p>
    <w:p w:rsidR="00806375" w:rsidRPr="00806375" w:rsidRDefault="00806375" w:rsidP="00806375"/>
    <w:p w:rsidR="00DC46B0" w:rsidRDefault="00DC46B0" w:rsidP="00645A8E">
      <w:pPr>
        <w:pStyle w:val="a8"/>
        <w:numPr>
          <w:ilvl w:val="0"/>
          <w:numId w:val="3"/>
        </w:numPr>
        <w:tabs>
          <w:tab w:val="left" w:pos="993"/>
        </w:tabs>
        <w:ind w:left="0" w:firstLine="709"/>
        <w:jc w:val="both"/>
      </w:pPr>
      <w:r w:rsidRPr="00DC46B0">
        <w:t xml:space="preserve">Планирование закупок </w:t>
      </w:r>
      <w:r w:rsidR="00FA107A">
        <w:t xml:space="preserve">ООО </w:t>
      </w:r>
      <w:r w:rsidR="00FF1633">
        <w:t>«</w:t>
      </w:r>
      <w:r w:rsidR="004506F3">
        <w:t>П</w:t>
      </w:r>
      <w:r w:rsidR="0050682D">
        <w:t>родвижение</w:t>
      </w:r>
      <w:r w:rsidR="00FF1633">
        <w:t>»</w:t>
      </w:r>
      <w:r w:rsidRPr="00DC46B0">
        <w:t xml:space="preserve"> осуществляется путем составления годового плана закупок на календарный год. План закупок является основанием для осуществления закупок. </w:t>
      </w:r>
    </w:p>
    <w:p w:rsidR="00DC46B0" w:rsidRDefault="00DC46B0" w:rsidP="00645A8E">
      <w:pPr>
        <w:pStyle w:val="a8"/>
        <w:numPr>
          <w:ilvl w:val="0"/>
          <w:numId w:val="3"/>
        </w:numPr>
        <w:tabs>
          <w:tab w:val="left" w:pos="993"/>
        </w:tabs>
        <w:ind w:left="0" w:firstLine="709"/>
        <w:jc w:val="both"/>
      </w:pPr>
      <w:r w:rsidRPr="00DC46B0">
        <w:t xml:space="preserve">План закупок </w:t>
      </w:r>
      <w:r w:rsidR="00FA107A">
        <w:t xml:space="preserve">ООО </w:t>
      </w:r>
      <w:r w:rsidR="00FF1633">
        <w:t>«</w:t>
      </w:r>
      <w:r w:rsidR="004506F3">
        <w:t>П</w:t>
      </w:r>
      <w:r w:rsidR="0050682D">
        <w:t>родвижение</w:t>
      </w:r>
      <w:r w:rsidR="00FF1633">
        <w:t>»</w:t>
      </w:r>
      <w:r w:rsidRPr="00DC46B0">
        <w:t xml:space="preserve"> на очередной календарн</w:t>
      </w:r>
      <w:r>
        <w:t xml:space="preserve">ый год формируется </w:t>
      </w:r>
      <w:r w:rsidRPr="00DC46B0">
        <w:t xml:space="preserve">на основании потребностей в заключении договоров на поставку товаров, выполнение работ, оказание услуг, представленных структурными подразделениями предприятия. </w:t>
      </w:r>
    </w:p>
    <w:p w:rsidR="006648C6" w:rsidRPr="006648C6" w:rsidRDefault="006648C6" w:rsidP="00645A8E">
      <w:pPr>
        <w:pStyle w:val="a8"/>
        <w:numPr>
          <w:ilvl w:val="0"/>
          <w:numId w:val="3"/>
        </w:numPr>
        <w:tabs>
          <w:tab w:val="left" w:pos="993"/>
        </w:tabs>
        <w:ind w:left="0" w:firstLine="709"/>
        <w:jc w:val="both"/>
        <w:rPr>
          <w:sz w:val="22"/>
        </w:rPr>
      </w:pPr>
      <w:r w:rsidRPr="006648C6">
        <w:rPr>
          <w:szCs w:val="26"/>
        </w:rPr>
        <w:t>План закупки инновационной продукции, высокотехнологичной продукции, лекарственных средств размещается Обществом в ЕИС на период от пяти до семи лет.</w:t>
      </w:r>
      <w:r>
        <w:rPr>
          <w:szCs w:val="26"/>
        </w:rPr>
        <w:t xml:space="preserve"> </w:t>
      </w:r>
    </w:p>
    <w:p w:rsidR="006648C6" w:rsidRPr="006648C6" w:rsidRDefault="006648C6" w:rsidP="006648C6">
      <w:pPr>
        <w:pStyle w:val="a8"/>
        <w:tabs>
          <w:tab w:val="left" w:pos="993"/>
        </w:tabs>
        <w:ind w:left="0" w:firstLine="709"/>
        <w:jc w:val="both"/>
        <w:rPr>
          <w:sz w:val="20"/>
        </w:rPr>
      </w:pPr>
      <w:r w:rsidRPr="006648C6">
        <w:rPr>
          <w:szCs w:val="26"/>
        </w:rPr>
        <w:t>Критерии отнесения товаров, работ, услуг к инновационной продукции и (или) высокотехнологичной продукции для целей формирования плана закупки такой продукции устанавливаются федеральными органами исполнительной власти, осуществляющими функции по нормативно-правовому регулированию в установленной сфере деятельности.</w:t>
      </w:r>
    </w:p>
    <w:p w:rsidR="001D575E" w:rsidRPr="001D575E" w:rsidRDefault="001D575E" w:rsidP="00645A8E">
      <w:pPr>
        <w:pStyle w:val="a8"/>
        <w:numPr>
          <w:ilvl w:val="0"/>
          <w:numId w:val="3"/>
        </w:numPr>
        <w:tabs>
          <w:tab w:val="left" w:pos="993"/>
        </w:tabs>
        <w:ind w:left="0" w:firstLine="709"/>
        <w:jc w:val="both"/>
      </w:pPr>
      <w:r w:rsidRPr="001D575E">
        <w:t>Порядок формирования плана закупки товаров, работ, услуг, порядок и сроки размещения в ЕИС такого плана, требования к форме такого плана, устанавливаются Правительством Российской Федерации. Если они не установлены Правительством Российской Федерации, то Заказчик самостоятельно с учётом требований законодательства Российской Федерации устанавливает порядок формирования плана закупки товаров, работ, услуг, порядок и сроки размещения в ЕИС такого плана, требования к форме такого плана. Если иное не установлено Правительством Российской Федерации, Заказчик размещает план закупки товаров, работ, услуг в единой информационной системе в течение 10 (десяти) календарных дней с даты утверждения плана закупки товаров, работ, услуг; не позднее 31 декабря текущего календарного года</w:t>
      </w:r>
    </w:p>
    <w:p w:rsidR="00E4249A" w:rsidRPr="006245F7" w:rsidRDefault="00E4249A" w:rsidP="00645A8E">
      <w:pPr>
        <w:pStyle w:val="a8"/>
        <w:numPr>
          <w:ilvl w:val="0"/>
          <w:numId w:val="3"/>
        </w:numPr>
        <w:tabs>
          <w:tab w:val="left" w:pos="993"/>
        </w:tabs>
        <w:ind w:left="0" w:firstLine="709"/>
        <w:jc w:val="both"/>
      </w:pPr>
      <w:r w:rsidRPr="006245F7">
        <w:t xml:space="preserve">Корректировка плана закупок возможна в следующих случаях: </w:t>
      </w:r>
    </w:p>
    <w:p w:rsidR="00E4249A" w:rsidRDefault="000D2F02" w:rsidP="000D2F02">
      <w:pPr>
        <w:pStyle w:val="a8"/>
        <w:tabs>
          <w:tab w:val="left" w:pos="993"/>
        </w:tabs>
        <w:ind w:left="0" w:firstLine="709"/>
        <w:jc w:val="both"/>
      </w:pPr>
      <w:r>
        <w:t xml:space="preserve">- </w:t>
      </w:r>
      <w:r w:rsidR="00E4249A" w:rsidRPr="006245F7">
        <w:t>В случае изменения потребности в товарах, работах или услугах</w:t>
      </w:r>
      <w:r w:rsidR="00E4249A">
        <w:t>. Также это касается сроков приобретения, способа реализации закупки и срока исполнения контракта.</w:t>
      </w:r>
    </w:p>
    <w:p w:rsidR="00E4249A" w:rsidRDefault="000D2F02" w:rsidP="000D2F02">
      <w:pPr>
        <w:pStyle w:val="a8"/>
        <w:tabs>
          <w:tab w:val="left" w:pos="993"/>
        </w:tabs>
        <w:ind w:left="0" w:firstLine="709"/>
        <w:jc w:val="both"/>
      </w:pPr>
      <w:r>
        <w:t xml:space="preserve">- </w:t>
      </w:r>
      <w:r w:rsidR="00E4249A">
        <w:t>В случае, если изменения касаются стоимости планируемых для закупки товаров, работ или услуг более, чем на 10%</w:t>
      </w:r>
    </w:p>
    <w:p w:rsidR="00E4249A" w:rsidRDefault="000D2F02" w:rsidP="000D2F02">
      <w:pPr>
        <w:pStyle w:val="a8"/>
        <w:tabs>
          <w:tab w:val="left" w:pos="993"/>
        </w:tabs>
        <w:ind w:left="0" w:firstLine="709"/>
        <w:jc w:val="both"/>
      </w:pPr>
      <w:r>
        <w:t xml:space="preserve">- </w:t>
      </w:r>
      <w:r w:rsidR="00E4249A">
        <w:t xml:space="preserve">В </w:t>
      </w:r>
      <w:r w:rsidR="00E4249A" w:rsidRPr="00E4249A">
        <w:t>случае возникновения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r w:rsidR="00E4249A">
        <w:t xml:space="preserve">. </w:t>
      </w:r>
    </w:p>
    <w:p w:rsidR="00E4249A" w:rsidRDefault="00E4249A" w:rsidP="00645A8E">
      <w:pPr>
        <w:pStyle w:val="a8"/>
        <w:numPr>
          <w:ilvl w:val="0"/>
          <w:numId w:val="3"/>
        </w:numPr>
        <w:tabs>
          <w:tab w:val="left" w:pos="993"/>
        </w:tabs>
        <w:ind w:left="0" w:firstLine="709"/>
        <w:jc w:val="both"/>
      </w:pPr>
      <w:r>
        <w:t>В</w:t>
      </w:r>
      <w:r w:rsidRPr="00E4249A">
        <w:t>несение изменения в план закупки о</w:t>
      </w:r>
      <w:r>
        <w:t xml:space="preserve">существляется в срок не позднее </w:t>
      </w:r>
      <w:r w:rsidRPr="00E4249A">
        <w:t>размещения на официальном сайте извещения о закупке, документации о закупке или вносимых в них изменений</w:t>
      </w:r>
      <w:r w:rsidR="00632117">
        <w:t xml:space="preserve">. </w:t>
      </w:r>
    </w:p>
    <w:p w:rsidR="00632117" w:rsidRDefault="00632117" w:rsidP="00645A8E">
      <w:pPr>
        <w:pStyle w:val="a8"/>
        <w:numPr>
          <w:ilvl w:val="0"/>
          <w:numId w:val="3"/>
        </w:numPr>
        <w:tabs>
          <w:tab w:val="left" w:pos="993"/>
        </w:tabs>
        <w:ind w:left="0" w:firstLine="709"/>
        <w:jc w:val="both"/>
      </w:pPr>
      <w:r>
        <w:t>В случае корректировки плана закупок на официальном сайте размещаются следующие документы:</w:t>
      </w:r>
    </w:p>
    <w:p w:rsidR="00632117" w:rsidRDefault="000D2F02" w:rsidP="000D2F02">
      <w:pPr>
        <w:pStyle w:val="a8"/>
        <w:tabs>
          <w:tab w:val="left" w:pos="993"/>
        </w:tabs>
        <w:ind w:left="709"/>
        <w:jc w:val="both"/>
      </w:pPr>
      <w:r>
        <w:t xml:space="preserve">- </w:t>
      </w:r>
      <w:r w:rsidR="00632117">
        <w:t>План закупок в новой редакции.</w:t>
      </w:r>
    </w:p>
    <w:p w:rsidR="00632117" w:rsidRDefault="000D2F02" w:rsidP="000D2F02">
      <w:pPr>
        <w:pStyle w:val="a8"/>
        <w:tabs>
          <w:tab w:val="left" w:pos="993"/>
        </w:tabs>
        <w:ind w:left="709"/>
        <w:jc w:val="both"/>
      </w:pPr>
      <w:r>
        <w:t xml:space="preserve">- </w:t>
      </w:r>
      <w:r w:rsidR="00632117">
        <w:t>Документ, в котором содержится перечень корректировок плана.</w:t>
      </w:r>
    </w:p>
    <w:p w:rsidR="00632117" w:rsidRDefault="00632117" w:rsidP="00645A8E">
      <w:pPr>
        <w:pStyle w:val="a8"/>
        <w:numPr>
          <w:ilvl w:val="0"/>
          <w:numId w:val="3"/>
        </w:numPr>
        <w:tabs>
          <w:tab w:val="left" w:pos="993"/>
        </w:tabs>
        <w:ind w:left="0" w:firstLine="709"/>
        <w:jc w:val="both"/>
      </w:pPr>
      <w:r>
        <w:t>В план закупки не включаются сведения о закупке товаров, работ и услуг, составляющие государственную тайну, при условии, что такие сведения содержатся в извещении о закупке, документации о закупке или в проекте договора, а также сведения о закупке, по которой принято решение Правительства РФ.</w:t>
      </w:r>
    </w:p>
    <w:p w:rsidR="00632117" w:rsidRDefault="00632117" w:rsidP="00645A8E">
      <w:pPr>
        <w:pStyle w:val="a8"/>
        <w:numPr>
          <w:ilvl w:val="0"/>
          <w:numId w:val="3"/>
        </w:numPr>
        <w:tabs>
          <w:tab w:val="left" w:pos="993"/>
        </w:tabs>
        <w:ind w:left="0" w:firstLine="709"/>
        <w:jc w:val="both"/>
      </w:pPr>
      <w:r>
        <w:t>В плане</w:t>
      </w:r>
      <w:r w:rsidR="009776A9">
        <w:t xml:space="preserve"> закупок</w:t>
      </w:r>
      <w:r>
        <w:t xml:space="preserve"> не размеща</w:t>
      </w:r>
      <w:r w:rsidR="009776A9">
        <w:t>ю</w:t>
      </w:r>
      <w:r>
        <w:t>тся сведения о закупке товаров, работ и услуг в случае, если их стоимость не превышает 100 тыс. рублей, а в случае, если годовая выручка заказчика за отчетный финансовый год составляет более 5 млрд. рублей – сведения о закупке товаров, работ и услуг, стоимость которых не превышает 500 тыс. рублей.</w:t>
      </w:r>
    </w:p>
    <w:p w:rsidR="002151E7" w:rsidRDefault="002151E7" w:rsidP="003C28E1">
      <w:pPr>
        <w:pStyle w:val="20"/>
      </w:pPr>
      <w:bookmarkStart w:id="31" w:name="_Toc388971034"/>
      <w:bookmarkStart w:id="32" w:name="_Toc533059339"/>
      <w:r w:rsidRPr="0092318E">
        <w:lastRenderedPageBreak/>
        <w:t xml:space="preserve">Статья </w:t>
      </w:r>
      <w:r w:rsidR="008C47A7">
        <w:t>6</w:t>
      </w:r>
      <w:r w:rsidRPr="0092318E">
        <w:t>. Организация проведения закупок</w:t>
      </w:r>
      <w:bookmarkEnd w:id="31"/>
      <w:bookmarkEnd w:id="32"/>
    </w:p>
    <w:p w:rsidR="00806375" w:rsidRPr="00806375" w:rsidRDefault="00806375" w:rsidP="00806375"/>
    <w:p w:rsidR="002151E7" w:rsidRPr="00D65AC1" w:rsidRDefault="002151E7" w:rsidP="00645A8E">
      <w:pPr>
        <w:pStyle w:val="a8"/>
        <w:numPr>
          <w:ilvl w:val="0"/>
          <w:numId w:val="4"/>
        </w:numPr>
        <w:tabs>
          <w:tab w:val="left" w:pos="993"/>
        </w:tabs>
        <w:ind w:left="0" w:firstLine="709"/>
        <w:jc w:val="both"/>
      </w:pPr>
      <w:r w:rsidRPr="00D65AC1">
        <w:t xml:space="preserve">Проведение закупок </w:t>
      </w:r>
      <w:r>
        <w:t xml:space="preserve">в ООО «Продвижение» </w:t>
      </w:r>
      <w:r w:rsidRPr="00D65AC1">
        <w:t xml:space="preserve">осуществляется на основании утвержденного плана закупок. </w:t>
      </w:r>
    </w:p>
    <w:p w:rsidR="002151E7" w:rsidRPr="00D65AC1" w:rsidRDefault="002151E7" w:rsidP="00645A8E">
      <w:pPr>
        <w:pStyle w:val="a8"/>
        <w:numPr>
          <w:ilvl w:val="0"/>
          <w:numId w:val="4"/>
        </w:numPr>
        <w:tabs>
          <w:tab w:val="left" w:pos="993"/>
        </w:tabs>
        <w:ind w:left="0" w:firstLine="709"/>
        <w:jc w:val="both"/>
      </w:pPr>
      <w:r w:rsidRPr="00D65AC1">
        <w:t xml:space="preserve">При проведении закупок Заказчик вправе привлекать структурные подразделения предприятия, Заказчика, обладающие необходимой компетенцией по предмету закупки. </w:t>
      </w:r>
    </w:p>
    <w:p w:rsidR="002151E7" w:rsidRPr="00D65AC1" w:rsidRDefault="002151E7" w:rsidP="00645A8E">
      <w:pPr>
        <w:pStyle w:val="a8"/>
        <w:numPr>
          <w:ilvl w:val="0"/>
          <w:numId w:val="4"/>
        </w:numPr>
        <w:tabs>
          <w:tab w:val="left" w:pos="993"/>
        </w:tabs>
        <w:ind w:left="0" w:firstLine="709"/>
        <w:jc w:val="both"/>
      </w:pPr>
      <w:r w:rsidRPr="00D65AC1">
        <w:t xml:space="preserve">В целях улучшения конкурентной среды, снижения рисков невыполнения поставщиком (исполнителем, подрядчиком) обязательств по договору предмет закупки может разделяться Заказчиком на лоты или объединяться в один лот. Разделение предмета закупки на лоты или объединение в один лот может осуществляться как при формировании плана закупок, так и при подготовке документации о закупке. </w:t>
      </w:r>
    </w:p>
    <w:p w:rsidR="002151E7" w:rsidRDefault="002151E7" w:rsidP="00645A8E">
      <w:pPr>
        <w:pStyle w:val="a8"/>
        <w:numPr>
          <w:ilvl w:val="0"/>
          <w:numId w:val="4"/>
        </w:numPr>
        <w:tabs>
          <w:tab w:val="left" w:pos="993"/>
        </w:tabs>
        <w:ind w:left="0" w:firstLine="709"/>
        <w:jc w:val="both"/>
      </w:pPr>
      <w:r w:rsidRPr="00D65AC1">
        <w:t xml:space="preserve">Для обеспечения максимальной эффективности проводимой закупки Заказчик вправе: </w:t>
      </w:r>
      <w:r>
        <w:t>корректировать</w:t>
      </w:r>
      <w:r w:rsidRPr="00D65AC1">
        <w:t xml:space="preserve"> начальную (максимальную) цену договора (цену лота), исходя из актуальной на дату объявления закупки конъюнктуры рынка; проводить уторговывание</w:t>
      </w:r>
      <w:r w:rsidR="000100AC">
        <w:t xml:space="preserve"> (переторжку)</w:t>
      </w:r>
      <w:r w:rsidRPr="00D65AC1">
        <w:t xml:space="preserve">, совершать иные действия, направленные на повышение эффективности закупок, в том числе на снижение цены договора. </w:t>
      </w:r>
    </w:p>
    <w:p w:rsidR="002151E7" w:rsidRDefault="002151E7" w:rsidP="00645A8E">
      <w:pPr>
        <w:pStyle w:val="a8"/>
        <w:numPr>
          <w:ilvl w:val="0"/>
          <w:numId w:val="4"/>
        </w:numPr>
        <w:tabs>
          <w:tab w:val="left" w:pos="993"/>
        </w:tabs>
        <w:ind w:left="0" w:firstLine="709"/>
        <w:jc w:val="both"/>
      </w:pPr>
      <w:r>
        <w:t>Для установления начальной (максимальной) цены договора источниками информации о ценах товаров, работ, услуг, являющихся предметом закупки, могут быть официальный сайт, информация о ценах производителей, общедоступные результаты изучения рынка, исследования рынка, проведенные по инициативе заказчика, и иные источники информации. Заказчик вправе осуществить свои расчеты начальной (максимальной) цены договора (цены лота).</w:t>
      </w:r>
    </w:p>
    <w:p w:rsidR="002151E7" w:rsidRPr="00D65AC1" w:rsidRDefault="002151E7" w:rsidP="002151E7">
      <w:pPr>
        <w:pStyle w:val="a8"/>
        <w:tabs>
          <w:tab w:val="left" w:pos="993"/>
        </w:tabs>
        <w:ind w:left="0" w:firstLine="709"/>
        <w:jc w:val="both"/>
      </w:pPr>
      <w:r>
        <w:t>В документации о закупке Заказчик вправе указать обоснование начальной (максимальной) цены договора, содержащее полученную информацию или расчеты и использованные Заказчиком источники информации о ценах товаров, работ, услуг, в том числе путем указания соответствующих сайтов в сети «Интернет» или иного указания.</w:t>
      </w:r>
    </w:p>
    <w:p w:rsidR="002151E7" w:rsidRPr="00D65AC1" w:rsidRDefault="002151E7" w:rsidP="00645A8E">
      <w:pPr>
        <w:pStyle w:val="a8"/>
        <w:numPr>
          <w:ilvl w:val="0"/>
          <w:numId w:val="4"/>
        </w:numPr>
        <w:tabs>
          <w:tab w:val="left" w:pos="993"/>
        </w:tabs>
        <w:ind w:left="0" w:firstLine="709"/>
        <w:jc w:val="both"/>
      </w:pPr>
      <w:r w:rsidRPr="00D65AC1">
        <w:t xml:space="preserve">Заказчик не позднее 10-го числа месяца, следующего за отчетным месяцем, размещает </w:t>
      </w:r>
      <w:r>
        <w:t>в единой информационной системе</w:t>
      </w:r>
      <w:r w:rsidRPr="00D65AC1">
        <w:t>:</w:t>
      </w:r>
    </w:p>
    <w:p w:rsidR="002151E7" w:rsidRPr="00D65AC1" w:rsidRDefault="002151E7" w:rsidP="002151E7">
      <w:pPr>
        <w:tabs>
          <w:tab w:val="left" w:pos="993"/>
        </w:tabs>
        <w:autoSpaceDE w:val="0"/>
        <w:autoSpaceDN w:val="0"/>
        <w:adjustRightInd w:val="0"/>
        <w:ind w:firstLine="709"/>
        <w:jc w:val="both"/>
      </w:pPr>
      <w:r w:rsidRPr="00D65AC1">
        <w:t>1) сведения о количестве и об общей стоимости договоров, заключенных заказчиком по результатам закупки товаров, работ, услуг;</w:t>
      </w:r>
    </w:p>
    <w:p w:rsidR="002151E7" w:rsidRPr="00D65AC1" w:rsidRDefault="002151E7" w:rsidP="002151E7">
      <w:pPr>
        <w:tabs>
          <w:tab w:val="left" w:pos="993"/>
        </w:tabs>
        <w:autoSpaceDE w:val="0"/>
        <w:autoSpaceDN w:val="0"/>
        <w:adjustRightInd w:val="0"/>
        <w:ind w:firstLine="709"/>
        <w:jc w:val="both"/>
      </w:pPr>
      <w:r w:rsidRPr="00D65AC1">
        <w:t>2) сведения о количестве и об общей стоимости договоров, заключенных заказчиком по результатам закупки у единственного поставщика (исполнителя, подрядчика);</w:t>
      </w:r>
    </w:p>
    <w:p w:rsidR="002151E7" w:rsidRDefault="002151E7" w:rsidP="002151E7">
      <w:pPr>
        <w:tabs>
          <w:tab w:val="left" w:pos="993"/>
        </w:tabs>
        <w:autoSpaceDE w:val="0"/>
        <w:autoSpaceDN w:val="0"/>
        <w:adjustRightInd w:val="0"/>
        <w:ind w:firstLine="709"/>
        <w:jc w:val="both"/>
      </w:pPr>
      <w:r w:rsidRPr="00D65AC1">
        <w:t>3) сведения о количестве и об общей стоимости договоров, заключенных заказчиком по результатам закупки, сведения о которой составляют государственную тайну или в отношении которой приняты решения Правительства Российской Феде</w:t>
      </w:r>
      <w:r>
        <w:t>рации.</w:t>
      </w:r>
    </w:p>
    <w:p w:rsidR="002151E7" w:rsidRDefault="002151E7" w:rsidP="002151E7">
      <w:pPr>
        <w:tabs>
          <w:tab w:val="left" w:pos="993"/>
        </w:tabs>
        <w:autoSpaceDE w:val="0"/>
        <w:autoSpaceDN w:val="0"/>
        <w:adjustRightInd w:val="0"/>
        <w:ind w:firstLine="709"/>
        <w:jc w:val="both"/>
      </w:pPr>
      <w:r>
        <w:t>4) сведения о количестве и об общей стоимости договоров, заключенных заказчиком по результатам закупки у субъектов малого и среднего предпринимательства, с указанием сведений о количестве, об общей стоимости договоров, предусматривающих закупку конкретными заказчиками, определенными Правительством Российской Федерации, инновационной продукции, высокотехнологичной продукции у таких субъектов</w:t>
      </w:r>
    </w:p>
    <w:p w:rsidR="00E402AE" w:rsidRDefault="00E402AE" w:rsidP="002151E7">
      <w:pPr>
        <w:tabs>
          <w:tab w:val="left" w:pos="993"/>
        </w:tabs>
        <w:autoSpaceDE w:val="0"/>
        <w:autoSpaceDN w:val="0"/>
        <w:adjustRightInd w:val="0"/>
        <w:ind w:firstLine="709"/>
        <w:jc w:val="both"/>
      </w:pPr>
    </w:p>
    <w:p w:rsidR="002151E7" w:rsidRDefault="002151E7" w:rsidP="003C28E1">
      <w:pPr>
        <w:pStyle w:val="20"/>
      </w:pPr>
      <w:bookmarkStart w:id="33" w:name="_Toc388971035"/>
      <w:bookmarkStart w:id="34" w:name="_Toc533059340"/>
      <w:r w:rsidRPr="0092318E">
        <w:t xml:space="preserve">Статья </w:t>
      </w:r>
      <w:r w:rsidR="008C47A7">
        <w:t>7</w:t>
      </w:r>
      <w:r w:rsidRPr="0092318E">
        <w:t>. Комиссия по закупочной деятельности</w:t>
      </w:r>
      <w:bookmarkEnd w:id="33"/>
      <w:bookmarkEnd w:id="34"/>
    </w:p>
    <w:p w:rsidR="00285F05" w:rsidRPr="00A66B7B" w:rsidRDefault="00285F05" w:rsidP="00285F05">
      <w:pPr>
        <w:pStyle w:val="Default"/>
        <w:ind w:firstLine="709"/>
        <w:mirrorIndents/>
        <w:jc w:val="both"/>
        <w:rPr>
          <w:color w:val="auto"/>
        </w:rPr>
      </w:pPr>
      <w:r w:rsidRPr="00A66B7B">
        <w:rPr>
          <w:color w:val="auto"/>
        </w:rPr>
        <w:t>1. Для проведения закупок Заказчик создает закупочную комиссию. Порядок создания и работы закупочной комиссии определяется локальным нормативным актом Заказчика.</w:t>
      </w:r>
    </w:p>
    <w:p w:rsidR="00285F05" w:rsidRPr="00A66B7B" w:rsidRDefault="00285F05" w:rsidP="00285F05">
      <w:pPr>
        <w:pStyle w:val="Default"/>
        <w:ind w:firstLine="709"/>
        <w:mirrorIndents/>
        <w:jc w:val="both"/>
        <w:rPr>
          <w:color w:val="auto"/>
        </w:rPr>
      </w:pPr>
      <w:r w:rsidRPr="00F1706C">
        <w:t>2</w:t>
      </w:r>
      <w:r w:rsidR="002151E7" w:rsidRPr="002E542F">
        <w:t>.</w:t>
      </w:r>
      <w:r w:rsidR="002151E7">
        <w:t xml:space="preserve"> </w:t>
      </w:r>
      <w:r w:rsidRPr="00A66B7B">
        <w:rPr>
          <w:color w:val="auto"/>
        </w:rPr>
        <w:t>Члены закупочной комиссии:</w:t>
      </w:r>
    </w:p>
    <w:p w:rsidR="00285F05" w:rsidRPr="00A66B7B" w:rsidRDefault="00285F05" w:rsidP="00285F05">
      <w:pPr>
        <w:pStyle w:val="Default"/>
        <w:ind w:firstLine="709"/>
        <w:mirrorIndents/>
        <w:jc w:val="both"/>
        <w:rPr>
          <w:color w:val="auto"/>
        </w:rPr>
      </w:pPr>
      <w:r w:rsidRPr="00A66B7B">
        <w:rPr>
          <w:color w:val="auto"/>
        </w:rPr>
        <w:lastRenderedPageBreak/>
        <w:t>1) принимают решения о допуске или отказе в допуске к участию в конкурентной закупке;</w:t>
      </w:r>
    </w:p>
    <w:p w:rsidR="00285F05" w:rsidRPr="00A66B7B" w:rsidRDefault="00285F05" w:rsidP="00285F05">
      <w:pPr>
        <w:pStyle w:val="Default"/>
        <w:ind w:firstLine="709"/>
        <w:mirrorIndents/>
        <w:jc w:val="both"/>
        <w:rPr>
          <w:color w:val="auto"/>
        </w:rPr>
      </w:pPr>
      <w:r w:rsidRPr="00A66B7B">
        <w:rPr>
          <w:color w:val="auto"/>
        </w:rPr>
        <w:t>2) подписывают протоколы составляемые в ходе осуществления конкурентной закупки, а также по итогам конкурентной закупки;</w:t>
      </w:r>
    </w:p>
    <w:p w:rsidR="00285F05" w:rsidRPr="00A66B7B" w:rsidRDefault="00285F05" w:rsidP="00285F05">
      <w:pPr>
        <w:pStyle w:val="Default"/>
        <w:ind w:firstLine="709"/>
        <w:mirrorIndents/>
        <w:jc w:val="both"/>
        <w:rPr>
          <w:color w:val="auto"/>
        </w:rPr>
      </w:pPr>
      <w:r w:rsidRPr="00A66B7B">
        <w:rPr>
          <w:color w:val="auto"/>
        </w:rPr>
        <w:t>3) осуществляют рассмотрение и оценку заявок на участие в конкурентной закупке, определяют победителя или принимают иное решение по результатам конкурентной закупки;</w:t>
      </w:r>
    </w:p>
    <w:p w:rsidR="00285F05" w:rsidRPr="00A66B7B" w:rsidRDefault="00285F05" w:rsidP="00285F05">
      <w:pPr>
        <w:ind w:firstLine="709"/>
        <w:jc w:val="both"/>
      </w:pPr>
      <w:r w:rsidRPr="00A66B7B">
        <w:t>4) осуществляют иные функции, предусмотренные настоящим Положением.</w:t>
      </w:r>
    </w:p>
    <w:p w:rsidR="002151E7" w:rsidRPr="002E542F" w:rsidRDefault="00285F05" w:rsidP="002151E7">
      <w:pPr>
        <w:ind w:firstLine="708"/>
        <w:jc w:val="both"/>
      </w:pPr>
      <w:r w:rsidRPr="00285F05">
        <w:t>3</w:t>
      </w:r>
      <w:r w:rsidR="002151E7" w:rsidRPr="002E542F">
        <w:t>. Не требуется создание комиссии для осуществления закупки у единственного поставщика (подрядчика, исполнителя), а также при участии заказчика в процедурах, организуемых продавцами продукции.</w:t>
      </w:r>
    </w:p>
    <w:p w:rsidR="002151E7" w:rsidRPr="002E542F" w:rsidRDefault="00285F05" w:rsidP="002151E7">
      <w:pPr>
        <w:ind w:firstLine="708"/>
        <w:jc w:val="both"/>
      </w:pPr>
      <w:r w:rsidRPr="00F1706C">
        <w:t>4</w:t>
      </w:r>
      <w:r w:rsidR="002151E7">
        <w:t xml:space="preserve">. </w:t>
      </w:r>
      <w:r w:rsidR="002151E7" w:rsidRPr="006D35AA">
        <w:rPr>
          <w:color w:val="000000"/>
        </w:rPr>
        <w:t>По своему усмотрению Заказчик может создать единую комиссию либо несколько комиссий</w:t>
      </w:r>
      <w:r w:rsidR="002151E7">
        <w:rPr>
          <w:color w:val="000000"/>
        </w:rPr>
        <w:t xml:space="preserve"> по проведению  процедур закупок</w:t>
      </w:r>
      <w:r w:rsidR="002151E7" w:rsidRPr="006D35AA">
        <w:rPr>
          <w:color w:val="000000"/>
        </w:rPr>
        <w:t>.</w:t>
      </w:r>
    </w:p>
    <w:p w:rsidR="002151E7" w:rsidRPr="002E542F" w:rsidRDefault="00285F05" w:rsidP="002151E7">
      <w:pPr>
        <w:ind w:firstLine="709"/>
        <w:jc w:val="both"/>
        <w:rPr>
          <w:color w:val="000000"/>
        </w:rPr>
      </w:pPr>
      <w:r w:rsidRPr="00285F05">
        <w:t>5</w:t>
      </w:r>
      <w:r w:rsidR="002151E7" w:rsidRPr="002E542F">
        <w:t xml:space="preserve">. </w:t>
      </w:r>
      <w:r w:rsidR="002151E7" w:rsidRPr="002E542F">
        <w:rPr>
          <w:color w:val="000000"/>
        </w:rPr>
        <w:t>В состав комиссии могут входить как сотрудники Заказчика, так и сторонние лица. В состав комиссий не могут включаться лица, лично заинтересованные в результатах закупки (представители участников, подавших заявки на участие в процедуре закупки, состоящие в штате организаций, подавших указанные заявки), либо лица, на которых способны оказывать влияние участники размещения заказа.</w:t>
      </w:r>
    </w:p>
    <w:p w:rsidR="002151E7" w:rsidRPr="002E542F" w:rsidRDefault="00285F05" w:rsidP="002151E7">
      <w:pPr>
        <w:ind w:firstLine="708"/>
        <w:jc w:val="both"/>
      </w:pPr>
      <w:r w:rsidRPr="00285F05">
        <w:t>6</w:t>
      </w:r>
      <w:r w:rsidR="002151E7" w:rsidRPr="002E542F">
        <w:t xml:space="preserve">. Состав Комиссии устанавливается Заказчиком в распорядительном документе (приказе) о проведении закупки. Число членов Комиссии должно составлять не менее пяти человек. </w:t>
      </w:r>
    </w:p>
    <w:p w:rsidR="002151E7" w:rsidRPr="002E542F" w:rsidRDefault="002151E7" w:rsidP="002151E7">
      <w:pPr>
        <w:jc w:val="both"/>
      </w:pPr>
      <w:r>
        <w:tab/>
      </w:r>
      <w:r w:rsidR="00285F05" w:rsidRPr="00285F05">
        <w:t>7</w:t>
      </w:r>
      <w:r>
        <w:t>.</w:t>
      </w:r>
      <w:r w:rsidRPr="002E542F">
        <w:t xml:space="preserve"> Комиссия в своей деятельности руководствуется законодательством Российской Федерации, настоящим Положением, а также действующими на предприятии нормативными актами. </w:t>
      </w:r>
    </w:p>
    <w:p w:rsidR="002151E7" w:rsidRPr="002E542F" w:rsidRDefault="00285F05" w:rsidP="002151E7">
      <w:pPr>
        <w:ind w:firstLine="708"/>
        <w:jc w:val="both"/>
      </w:pPr>
      <w:r w:rsidRPr="00285F05">
        <w:t>8</w:t>
      </w:r>
      <w:r w:rsidR="002151E7" w:rsidRPr="002E542F">
        <w:t xml:space="preserve">. Комиссия вправе принимать решения, если на ее заседании присутствует не менее половины ее членов. Комиссия принимает решения простым большинством голосов присутствующих на заседании членов. При равенстве голосов голос председателя Комиссии является решающим. </w:t>
      </w:r>
    </w:p>
    <w:p w:rsidR="002151E7" w:rsidRPr="002E542F" w:rsidRDefault="00285F05" w:rsidP="002151E7">
      <w:pPr>
        <w:ind w:firstLine="708"/>
        <w:jc w:val="both"/>
      </w:pPr>
      <w:r w:rsidRPr="00285F05">
        <w:t>9</w:t>
      </w:r>
      <w:r w:rsidR="002151E7" w:rsidRPr="002E542F">
        <w:t xml:space="preserve">. Комиссия принимает решения на основе принципов справедливого, равного и объективного отношения к участникам процедур закупки, с учетом критериев оценки заявок, указанных в документации о закупке. </w:t>
      </w:r>
    </w:p>
    <w:p w:rsidR="002151E7" w:rsidRPr="002E542F" w:rsidRDefault="00285F05" w:rsidP="002151E7">
      <w:pPr>
        <w:ind w:firstLine="708"/>
        <w:jc w:val="both"/>
      </w:pPr>
      <w:r w:rsidRPr="00285F05">
        <w:t>10</w:t>
      </w:r>
      <w:r w:rsidR="002151E7" w:rsidRPr="002E542F">
        <w:t xml:space="preserve">. Решение Комиссии оформляется протоколом, который должен быть подписан всеми присутствовавшими на заседании членами Комиссии. </w:t>
      </w:r>
    </w:p>
    <w:p w:rsidR="003C28E1" w:rsidRDefault="002151E7" w:rsidP="003C28E1">
      <w:pPr>
        <w:ind w:firstLine="708"/>
        <w:jc w:val="both"/>
      </w:pPr>
      <w:r>
        <w:t>1</w:t>
      </w:r>
      <w:r w:rsidR="00285F05" w:rsidRPr="00285F05">
        <w:t>1</w:t>
      </w:r>
      <w:r w:rsidRPr="002E542F">
        <w:t xml:space="preserve">. Решения Комиссии о результатах конкурентной закупки обязательны для Заказчика. </w:t>
      </w:r>
    </w:p>
    <w:p w:rsidR="00F941C4" w:rsidRDefault="002151E7" w:rsidP="0044749A">
      <w:pPr>
        <w:ind w:firstLine="708"/>
        <w:jc w:val="both"/>
      </w:pPr>
      <w:r w:rsidRPr="002151E7">
        <w:t>1</w:t>
      </w:r>
      <w:r w:rsidR="00285F05" w:rsidRPr="00B7123D">
        <w:t>2</w:t>
      </w:r>
      <w:r w:rsidRPr="002151E7">
        <w:t>. Подготовку заседаний Комиссий осуществляет Заказчик.</w:t>
      </w:r>
      <w:bookmarkStart w:id="35" w:name="_Toc388971036"/>
    </w:p>
    <w:p w:rsidR="0044749A" w:rsidRDefault="0044749A" w:rsidP="0044749A">
      <w:pPr>
        <w:ind w:firstLine="708"/>
        <w:jc w:val="both"/>
      </w:pPr>
    </w:p>
    <w:p w:rsidR="008A2B0B" w:rsidRPr="00806375" w:rsidRDefault="00246DC6" w:rsidP="003C28E1">
      <w:pPr>
        <w:pStyle w:val="10"/>
      </w:pPr>
      <w:bookmarkStart w:id="36" w:name="_Toc533059341"/>
      <w:r w:rsidRPr="00806375">
        <w:t xml:space="preserve">ГЛАВА </w:t>
      </w:r>
      <w:r w:rsidRPr="00806375">
        <w:rPr>
          <w:lang w:val="en-US"/>
        </w:rPr>
        <w:t>I</w:t>
      </w:r>
      <w:r w:rsidR="008A2B0B" w:rsidRPr="00806375">
        <w:t>V. ПОДГОТОВКА К ПРОВЕДЕНИЮ ЗАКУПОК</w:t>
      </w:r>
      <w:bookmarkEnd w:id="36"/>
    </w:p>
    <w:p w:rsidR="008A2B0B" w:rsidRPr="000E37A8" w:rsidRDefault="008C47A7" w:rsidP="003C28E1">
      <w:pPr>
        <w:pStyle w:val="20"/>
      </w:pPr>
      <w:bookmarkStart w:id="37" w:name="_Toc533059342"/>
      <w:r w:rsidRPr="00806375">
        <w:t>Статья 8</w:t>
      </w:r>
      <w:r w:rsidR="008A2B0B" w:rsidRPr="00806375">
        <w:t>. Требования к описанию предмета закупки</w:t>
      </w:r>
      <w:bookmarkEnd w:id="37"/>
    </w:p>
    <w:p w:rsidR="00561408" w:rsidRPr="00804B87" w:rsidRDefault="00561408" w:rsidP="00561408">
      <w:pPr>
        <w:pStyle w:val="Default"/>
        <w:jc w:val="center"/>
        <w:rPr>
          <w:color w:val="auto"/>
        </w:rPr>
      </w:pPr>
    </w:p>
    <w:p w:rsidR="008A2B0B" w:rsidRPr="00561408" w:rsidRDefault="008A2B0B" w:rsidP="00561408">
      <w:pPr>
        <w:pStyle w:val="Default"/>
        <w:ind w:firstLine="709"/>
        <w:contextualSpacing/>
        <w:jc w:val="both"/>
        <w:rPr>
          <w:color w:val="auto"/>
        </w:rPr>
      </w:pPr>
      <w:r w:rsidRPr="00561408">
        <w:rPr>
          <w:color w:val="auto"/>
        </w:rPr>
        <w:t>1. Описание товаров, работ, услуг должно быть подготовлено участником закупки в соответствии с требованиями документации о закупке в виде:</w:t>
      </w:r>
    </w:p>
    <w:p w:rsidR="008A2B0B" w:rsidRPr="00561408" w:rsidRDefault="008A2B0B" w:rsidP="00561408">
      <w:pPr>
        <w:pStyle w:val="Default"/>
        <w:ind w:firstLine="709"/>
        <w:contextualSpacing/>
        <w:jc w:val="both"/>
        <w:rPr>
          <w:color w:val="auto"/>
        </w:rPr>
      </w:pPr>
      <w:r w:rsidRPr="00561408">
        <w:rPr>
          <w:color w:val="auto"/>
        </w:rPr>
        <w:t>1) предложения в отношении товаров, работ, услуг;</w:t>
      </w:r>
    </w:p>
    <w:p w:rsidR="008A2B0B" w:rsidRPr="00561408" w:rsidRDefault="008A2B0B" w:rsidP="00561408">
      <w:pPr>
        <w:pStyle w:val="Default"/>
        <w:ind w:firstLine="709"/>
        <w:contextualSpacing/>
        <w:jc w:val="both"/>
        <w:rPr>
          <w:color w:val="auto"/>
        </w:rPr>
      </w:pPr>
      <w:r w:rsidRPr="00561408">
        <w:rPr>
          <w:color w:val="auto"/>
        </w:rPr>
        <w:t>2) согласия (декларации) на выполнение работ, оказание услуг на условиях, указанных в документации о закупке, без направления участником собственных предложений в случае, когда такой способ описания работ, услуг допускается документацией о закупке.</w:t>
      </w:r>
    </w:p>
    <w:p w:rsidR="008A2B0B" w:rsidRPr="00561408" w:rsidRDefault="008A2B0B" w:rsidP="00561408">
      <w:pPr>
        <w:pStyle w:val="Default"/>
        <w:ind w:firstLine="709"/>
        <w:contextualSpacing/>
        <w:jc w:val="both"/>
        <w:rPr>
          <w:color w:val="auto"/>
        </w:rPr>
      </w:pPr>
      <w:r w:rsidRPr="00561408">
        <w:rPr>
          <w:color w:val="auto"/>
        </w:rPr>
        <w:t xml:space="preserve">2. </w:t>
      </w:r>
      <w:r w:rsidR="00735830">
        <w:rPr>
          <w:color w:val="auto"/>
        </w:rPr>
        <w:t xml:space="preserve">В соответствии с </w:t>
      </w:r>
      <w:r w:rsidR="00735830" w:rsidRPr="00735830">
        <w:rPr>
          <w:color w:val="auto"/>
        </w:rPr>
        <w:t>частью 6.1 статьи 3 Закона № 223-ФЗ</w:t>
      </w:r>
      <w:r w:rsidR="00735830">
        <w:rPr>
          <w:color w:val="auto"/>
        </w:rPr>
        <w:t xml:space="preserve"> о</w:t>
      </w:r>
      <w:r w:rsidRPr="00561408">
        <w:rPr>
          <w:color w:val="auto"/>
        </w:rPr>
        <w:t>писание предмета закупки в документации о конкурентной закупке осуществляется Заказчиком с соблюдением следующих правил:</w:t>
      </w:r>
    </w:p>
    <w:p w:rsidR="008A2B0B" w:rsidRPr="008A2B0B" w:rsidRDefault="008A2B0B" w:rsidP="00A80FF4">
      <w:pPr>
        <w:pStyle w:val="Default"/>
        <w:ind w:firstLine="709"/>
        <w:contextualSpacing/>
        <w:jc w:val="both"/>
      </w:pPr>
      <w:r w:rsidRPr="00561408">
        <w:rPr>
          <w:color w:val="auto"/>
        </w:rPr>
        <w:lastRenderedPageBreak/>
        <w:t xml:space="preserve">1) в описании предмета закупки указываются функциональные характеристики (потребительские свойства), технические и качественные </w:t>
      </w:r>
      <w:r w:rsidRPr="008A2B0B">
        <w:t>характеристики, а также эксплуатационные характеристики (при необходимости) предмета закупки;</w:t>
      </w:r>
    </w:p>
    <w:p w:rsidR="008A2B0B" w:rsidRPr="008A2B0B" w:rsidRDefault="008A2B0B" w:rsidP="00561408">
      <w:pPr>
        <w:autoSpaceDE w:val="0"/>
        <w:autoSpaceDN w:val="0"/>
        <w:adjustRightInd w:val="0"/>
        <w:ind w:firstLine="709"/>
        <w:contextualSpacing/>
        <w:jc w:val="both"/>
        <w:rPr>
          <w:rFonts w:eastAsia="Calibri"/>
          <w:color w:val="000000"/>
        </w:rPr>
      </w:pPr>
      <w:r w:rsidRPr="008A2B0B">
        <w:rPr>
          <w:rFonts w:eastAsia="Calibri"/>
          <w:color w:val="000000"/>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если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8A2B0B" w:rsidRPr="008A2B0B" w:rsidRDefault="008A2B0B" w:rsidP="00561408">
      <w:pPr>
        <w:autoSpaceDE w:val="0"/>
        <w:autoSpaceDN w:val="0"/>
        <w:adjustRightInd w:val="0"/>
        <w:ind w:firstLine="709"/>
        <w:contextualSpacing/>
        <w:jc w:val="both"/>
        <w:rPr>
          <w:rFonts w:eastAsia="Calibri"/>
          <w:color w:val="000000"/>
        </w:rPr>
      </w:pPr>
      <w:r w:rsidRPr="008A2B0B">
        <w:rPr>
          <w:rFonts w:eastAsia="Calibri"/>
          <w:color w:val="000000"/>
        </w:rPr>
        <w:t>3) в случае использования в описании предмета закупки указания на товарный знак используются слова «(или эквивалент)», за исключением случаев:</w:t>
      </w:r>
    </w:p>
    <w:p w:rsidR="008A2B0B" w:rsidRPr="008A2B0B" w:rsidRDefault="008C75E7" w:rsidP="008C75E7">
      <w:pPr>
        <w:autoSpaceDE w:val="0"/>
        <w:autoSpaceDN w:val="0"/>
        <w:adjustRightInd w:val="0"/>
        <w:ind w:firstLine="709"/>
        <w:contextualSpacing/>
        <w:jc w:val="both"/>
        <w:rPr>
          <w:rFonts w:eastAsia="Calibri"/>
          <w:color w:val="000000"/>
        </w:rPr>
      </w:pPr>
      <w:r>
        <w:rPr>
          <w:rFonts w:eastAsia="Calibri"/>
          <w:color w:val="000000"/>
        </w:rPr>
        <w:t xml:space="preserve">- </w:t>
      </w:r>
      <w:r w:rsidR="008A2B0B" w:rsidRPr="008A2B0B">
        <w:rPr>
          <w:rFonts w:eastAsia="Calibri"/>
          <w:color w:val="000000"/>
        </w:rPr>
        <w:t>несовместимости товаров, на которых разме</w:t>
      </w:r>
      <w:r>
        <w:rPr>
          <w:rFonts w:eastAsia="Calibri"/>
          <w:color w:val="000000"/>
        </w:rPr>
        <w:t xml:space="preserve">щаются другие товарные знаки, и </w:t>
      </w:r>
      <w:r w:rsidR="008A2B0B" w:rsidRPr="008A2B0B">
        <w:rPr>
          <w:rFonts w:eastAsia="Calibri"/>
          <w:color w:val="000000"/>
        </w:rPr>
        <w:t>необходимости обеспечения взаимодействия таких товаров с товарами, используемыми заказчиком;</w:t>
      </w:r>
    </w:p>
    <w:p w:rsidR="008A2B0B" w:rsidRPr="008A2B0B" w:rsidRDefault="008C75E7" w:rsidP="008C75E7">
      <w:pPr>
        <w:autoSpaceDE w:val="0"/>
        <w:autoSpaceDN w:val="0"/>
        <w:adjustRightInd w:val="0"/>
        <w:ind w:firstLine="709"/>
        <w:contextualSpacing/>
        <w:jc w:val="both"/>
        <w:rPr>
          <w:rFonts w:eastAsia="Calibri"/>
          <w:color w:val="000000"/>
        </w:rPr>
      </w:pPr>
      <w:r>
        <w:rPr>
          <w:rFonts w:eastAsia="Calibri"/>
          <w:color w:val="000000"/>
        </w:rPr>
        <w:t xml:space="preserve">- </w:t>
      </w:r>
      <w:r w:rsidR="008A2B0B" w:rsidRPr="008A2B0B">
        <w:rPr>
          <w:rFonts w:eastAsia="Calibri"/>
          <w:color w:val="000000"/>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8A2B0B" w:rsidRPr="008A2B0B" w:rsidRDefault="008C75E7" w:rsidP="008C75E7">
      <w:pPr>
        <w:autoSpaceDE w:val="0"/>
        <w:autoSpaceDN w:val="0"/>
        <w:adjustRightInd w:val="0"/>
        <w:ind w:firstLine="709"/>
        <w:contextualSpacing/>
        <w:jc w:val="both"/>
        <w:rPr>
          <w:rFonts w:eastAsia="Calibri"/>
          <w:color w:val="000000"/>
        </w:rPr>
      </w:pPr>
      <w:r>
        <w:rPr>
          <w:rFonts w:eastAsia="Calibri"/>
          <w:color w:val="000000"/>
        </w:rPr>
        <w:t xml:space="preserve">- </w:t>
      </w:r>
      <w:r w:rsidR="008A2B0B" w:rsidRPr="008A2B0B">
        <w:rPr>
          <w:rFonts w:eastAsia="Calibri"/>
          <w:color w:val="000000"/>
        </w:rPr>
        <w:t>закупок товаров, необходимых для исполнения государственного или муниципального контракта;</w:t>
      </w:r>
    </w:p>
    <w:p w:rsidR="008A2B0B" w:rsidRPr="008A2B0B" w:rsidRDefault="008C75E7" w:rsidP="008C75E7">
      <w:pPr>
        <w:autoSpaceDE w:val="0"/>
        <w:autoSpaceDN w:val="0"/>
        <w:adjustRightInd w:val="0"/>
        <w:ind w:firstLine="709"/>
        <w:contextualSpacing/>
        <w:jc w:val="both"/>
        <w:rPr>
          <w:rFonts w:eastAsia="Calibri"/>
          <w:color w:val="000000"/>
        </w:rPr>
      </w:pPr>
      <w:r>
        <w:rPr>
          <w:rFonts w:eastAsia="Calibri"/>
          <w:color w:val="000000"/>
        </w:rPr>
        <w:t xml:space="preserve">- </w:t>
      </w:r>
      <w:r w:rsidR="008A2B0B" w:rsidRPr="008A2B0B">
        <w:rPr>
          <w:rFonts w:eastAsia="Calibri"/>
          <w:color w:val="000000"/>
        </w:rPr>
        <w:t>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Закона №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rsidR="008A2B0B" w:rsidRPr="008A2B0B" w:rsidRDefault="008A2B0B" w:rsidP="00561408">
      <w:pPr>
        <w:autoSpaceDE w:val="0"/>
        <w:autoSpaceDN w:val="0"/>
        <w:adjustRightInd w:val="0"/>
        <w:ind w:firstLine="709"/>
        <w:contextualSpacing/>
        <w:jc w:val="both"/>
        <w:rPr>
          <w:rFonts w:eastAsia="Calibri"/>
          <w:color w:val="000000"/>
        </w:rPr>
      </w:pPr>
      <w:r w:rsidRPr="008A2B0B">
        <w:rPr>
          <w:rFonts w:eastAsia="Calibri"/>
          <w:color w:val="000000"/>
        </w:rPr>
        <w:t>4) требования к закупаемым товарам, работам, услугам должны быть измеряемыми и выражаться в числовых значениях и (или) в виде безальтернативных показателей (да/нет, наличие/отсутствие), за исключением случаев приобретения товаров, работ, услуг, в отношении которых невозможно однозначно сформулировать и описать соответствующие требования;</w:t>
      </w:r>
    </w:p>
    <w:p w:rsidR="008A2B0B" w:rsidRPr="008A2B0B" w:rsidRDefault="008A2B0B" w:rsidP="00561408">
      <w:pPr>
        <w:autoSpaceDE w:val="0"/>
        <w:autoSpaceDN w:val="0"/>
        <w:adjustRightInd w:val="0"/>
        <w:ind w:firstLine="709"/>
        <w:contextualSpacing/>
        <w:jc w:val="both"/>
        <w:rPr>
          <w:rFonts w:eastAsia="Calibri"/>
          <w:color w:val="000000"/>
        </w:rPr>
      </w:pPr>
      <w:r w:rsidRPr="008A2B0B">
        <w:rPr>
          <w:rFonts w:eastAsia="Calibri"/>
          <w:color w:val="000000"/>
        </w:rPr>
        <w:t>5) к закупаемым товарам, работам, услугам, особенности нахождения которых в обороте и (или) требования к безопасности которых предусмотрены законодательством, требования должны устанавливаться в соответствии с существующими ограничениями;</w:t>
      </w:r>
    </w:p>
    <w:p w:rsidR="002D1B12" w:rsidRPr="00561408" w:rsidRDefault="008A2B0B" w:rsidP="00561408">
      <w:pPr>
        <w:pStyle w:val="Default"/>
        <w:ind w:firstLine="709"/>
        <w:contextualSpacing/>
        <w:jc w:val="both"/>
      </w:pPr>
      <w:r w:rsidRPr="00561408">
        <w:t>6)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документацией о конкурентной закупке;</w:t>
      </w:r>
    </w:p>
    <w:p w:rsidR="001167A5" w:rsidRPr="00561408" w:rsidRDefault="001167A5" w:rsidP="00561408">
      <w:pPr>
        <w:pStyle w:val="Default"/>
        <w:ind w:firstLine="709"/>
        <w:contextualSpacing/>
        <w:jc w:val="both"/>
        <w:rPr>
          <w:color w:val="auto"/>
        </w:rPr>
      </w:pPr>
      <w:r w:rsidRPr="00561408">
        <w:rPr>
          <w:color w:val="auto"/>
        </w:rPr>
        <w:t>7) к закупаемым товарам, работам, услугам устанавливаются требования к гарантийному сроку товара, работы, услуги и (или) объёму предоставления гарантий их качества;</w:t>
      </w:r>
    </w:p>
    <w:p w:rsidR="001167A5" w:rsidRPr="00561408" w:rsidRDefault="001167A5" w:rsidP="00561408">
      <w:pPr>
        <w:pStyle w:val="Default"/>
        <w:ind w:firstLine="709"/>
        <w:contextualSpacing/>
        <w:jc w:val="both"/>
        <w:rPr>
          <w:color w:val="auto"/>
        </w:rPr>
      </w:pPr>
      <w:r w:rsidRPr="00561408">
        <w:rPr>
          <w:color w:val="auto"/>
        </w:rPr>
        <w:t>8) в случае если в документации о закупке присутствует указание на товарные знаки, знаки обслуживания, фирменные наименования, патенты, полезные модели, промышленные образцы, наименование страны происхождения товара, сопровождаемое словами «или эквивалент», в документации о закупке должны быть установлены:</w:t>
      </w:r>
    </w:p>
    <w:p w:rsidR="001167A5" w:rsidRPr="00561408" w:rsidRDefault="001167A5" w:rsidP="00561408">
      <w:pPr>
        <w:pStyle w:val="Default"/>
        <w:ind w:firstLine="709"/>
        <w:contextualSpacing/>
        <w:jc w:val="both"/>
        <w:rPr>
          <w:color w:val="auto"/>
        </w:rPr>
      </w:pPr>
      <w:r w:rsidRPr="00561408">
        <w:rPr>
          <w:color w:val="auto"/>
        </w:rPr>
        <w:t>показатели товаров, работ, услуг, в соответствии с которыми будет определяться эквивалентность;</w:t>
      </w:r>
    </w:p>
    <w:p w:rsidR="001167A5" w:rsidRPr="00561408" w:rsidRDefault="001167A5" w:rsidP="00561408">
      <w:pPr>
        <w:pStyle w:val="Default"/>
        <w:ind w:firstLine="709"/>
        <w:contextualSpacing/>
        <w:jc w:val="both"/>
        <w:rPr>
          <w:color w:val="auto"/>
        </w:rPr>
      </w:pPr>
      <w:r w:rsidRPr="00561408">
        <w:rPr>
          <w:color w:val="auto"/>
        </w:rPr>
        <w:t>правила описания участником конкурентной закупки в составе своей заявки предлагаемых показателей товаров, работ, услуг.</w:t>
      </w:r>
    </w:p>
    <w:p w:rsidR="005047E9" w:rsidRPr="005047E9" w:rsidRDefault="005047E9" w:rsidP="00561408">
      <w:pPr>
        <w:autoSpaceDE w:val="0"/>
        <w:autoSpaceDN w:val="0"/>
        <w:adjustRightInd w:val="0"/>
        <w:ind w:firstLine="709"/>
        <w:contextualSpacing/>
        <w:jc w:val="both"/>
        <w:rPr>
          <w:rFonts w:eastAsia="Calibri"/>
          <w:color w:val="000000"/>
        </w:rPr>
      </w:pPr>
    </w:p>
    <w:p w:rsidR="005047E9" w:rsidRDefault="008C47A7" w:rsidP="003C28E1">
      <w:pPr>
        <w:pStyle w:val="20"/>
        <w:rPr>
          <w:rFonts w:eastAsia="Calibri"/>
        </w:rPr>
      </w:pPr>
      <w:bookmarkStart w:id="38" w:name="_Toc533059343"/>
      <w:r>
        <w:rPr>
          <w:rFonts w:eastAsia="Calibri"/>
        </w:rPr>
        <w:lastRenderedPageBreak/>
        <w:t>Статья 9</w:t>
      </w:r>
      <w:r w:rsidR="005047E9" w:rsidRPr="00A80FF4">
        <w:rPr>
          <w:rFonts w:eastAsia="Calibri"/>
        </w:rPr>
        <w:t>. Приоритет товаров, работ услуг российского происхождения</w:t>
      </w:r>
      <w:bookmarkEnd w:id="38"/>
    </w:p>
    <w:p w:rsidR="005047E9" w:rsidRDefault="002E2C32" w:rsidP="002E2C32">
      <w:pPr>
        <w:autoSpaceDE w:val="0"/>
        <w:autoSpaceDN w:val="0"/>
        <w:adjustRightInd w:val="0"/>
        <w:ind w:firstLine="709"/>
        <w:contextualSpacing/>
        <w:jc w:val="both"/>
        <w:rPr>
          <w:rFonts w:eastAsia="Calibri"/>
        </w:rPr>
      </w:pPr>
      <w:r w:rsidRPr="002E2C32">
        <w:rPr>
          <w:rFonts w:eastAsia="Calibri"/>
        </w:rPr>
        <w:t>1.</w:t>
      </w:r>
      <w:r>
        <w:rPr>
          <w:rFonts w:eastAsia="Calibri"/>
        </w:rPr>
        <w:t xml:space="preserve"> </w:t>
      </w:r>
      <w:r w:rsidR="005047E9" w:rsidRPr="005047E9">
        <w:rPr>
          <w:rFonts w:eastAsia="Calibri"/>
        </w:rPr>
        <w:t>Постановлением Правительства Российской Федерации от 16 сентября 2016 года № 925 «О приоритете товаров российского происхождения, работ, услуг, выполняемых, оказываемых российскими лицами, по</w:t>
      </w:r>
      <w:r w:rsidR="00B37ED2">
        <w:rPr>
          <w:rFonts w:eastAsia="Calibri"/>
        </w:rPr>
        <w:t xml:space="preserve"> отношению к товарам, происходящ</w:t>
      </w:r>
      <w:r w:rsidR="005047E9" w:rsidRPr="005047E9">
        <w:rPr>
          <w:rFonts w:eastAsia="Calibri"/>
        </w:rPr>
        <w:t xml:space="preserve">им из иностранного государства, работам, услугам, выполняемым, оказываемым иностранными лицами» (далее - Постановление </w:t>
      </w:r>
      <w:r w:rsidR="00D04D04">
        <w:rPr>
          <w:rFonts w:eastAsia="Calibri"/>
        </w:rPr>
        <w:t>№</w:t>
      </w:r>
      <w:r w:rsidR="005047E9" w:rsidRPr="005047E9">
        <w:rPr>
          <w:rFonts w:eastAsia="Calibri"/>
          <w:i/>
          <w:iCs/>
        </w:rPr>
        <w:t xml:space="preserve"> </w:t>
      </w:r>
      <w:r w:rsidR="005047E9" w:rsidRPr="005047E9">
        <w:rPr>
          <w:rFonts w:eastAsia="Calibri"/>
        </w:rPr>
        <w:t>925) установлен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2E2C32" w:rsidRPr="00ED5CBC" w:rsidRDefault="002E2C32" w:rsidP="002E2C32">
      <w:pPr>
        <w:autoSpaceDE w:val="0"/>
        <w:autoSpaceDN w:val="0"/>
        <w:adjustRightInd w:val="0"/>
        <w:ind w:firstLine="709"/>
        <w:contextualSpacing/>
        <w:jc w:val="both"/>
        <w:rPr>
          <w:rFonts w:eastAsia="Calibri"/>
          <w:bCs/>
          <w:szCs w:val="28"/>
        </w:rPr>
      </w:pPr>
      <w:r w:rsidRPr="0083043A">
        <w:rPr>
          <w:rFonts w:eastAsia="Calibri"/>
          <w:bCs/>
          <w:szCs w:val="28"/>
        </w:rPr>
        <w:t>Условием предоставления приоритета является включение в документацию о закупке сведений, определенных настоящим положением.</w:t>
      </w:r>
    </w:p>
    <w:p w:rsidR="005047E9" w:rsidRPr="005047E9" w:rsidRDefault="005047E9" w:rsidP="00561408">
      <w:pPr>
        <w:autoSpaceDE w:val="0"/>
        <w:autoSpaceDN w:val="0"/>
        <w:adjustRightInd w:val="0"/>
        <w:ind w:firstLine="709"/>
        <w:contextualSpacing/>
        <w:jc w:val="both"/>
        <w:rPr>
          <w:rFonts w:eastAsia="Calibri"/>
        </w:rPr>
      </w:pPr>
      <w:r w:rsidRPr="005047E9">
        <w:rPr>
          <w:rFonts w:eastAsia="Calibri"/>
        </w:rPr>
        <w:t>2. При осуществлении закупок товаров, работ, услуг путем</w:t>
      </w:r>
      <w:r w:rsidR="00561408" w:rsidRPr="00561408">
        <w:rPr>
          <w:rFonts w:eastAsia="Calibri"/>
        </w:rPr>
        <w:t xml:space="preserve"> </w:t>
      </w:r>
      <w:r w:rsidRPr="005047E9">
        <w:rPr>
          <w:rFonts w:eastAsia="Calibri"/>
        </w:rPr>
        <w:t>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(пятнадцать) процентов, при этом договор заключается по цене договора, предложенной участником в заявке на участие в закупке.</w:t>
      </w:r>
    </w:p>
    <w:p w:rsidR="005047E9" w:rsidRPr="005047E9" w:rsidRDefault="005047E9" w:rsidP="00561408">
      <w:pPr>
        <w:autoSpaceDE w:val="0"/>
        <w:autoSpaceDN w:val="0"/>
        <w:adjustRightInd w:val="0"/>
        <w:ind w:firstLine="709"/>
        <w:contextualSpacing/>
        <w:jc w:val="both"/>
        <w:rPr>
          <w:rFonts w:eastAsia="Calibri"/>
        </w:rPr>
      </w:pPr>
      <w:r w:rsidRPr="005047E9">
        <w:rPr>
          <w:rFonts w:eastAsia="Calibri"/>
        </w:rPr>
        <w:t>3. При осуществлении закупок товаров, работ, услуг путем</w:t>
      </w:r>
      <w:r w:rsidR="00561408" w:rsidRPr="00561408">
        <w:rPr>
          <w:rFonts w:eastAsia="Calibri"/>
        </w:rPr>
        <w:t xml:space="preserve"> </w:t>
      </w:r>
      <w:r w:rsidRPr="00561408">
        <w:t xml:space="preserve">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w:t>
      </w:r>
      <w:r w:rsidRPr="005047E9">
        <w:rPr>
          <w:rFonts w:eastAsia="Calibri"/>
        </w:rPr>
        <w:t>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(пятнадцать) процентов от предложенной им цены договора.</w:t>
      </w:r>
    </w:p>
    <w:p w:rsidR="005047E9" w:rsidRPr="005047E9" w:rsidRDefault="005047E9" w:rsidP="00561408">
      <w:pPr>
        <w:autoSpaceDE w:val="0"/>
        <w:autoSpaceDN w:val="0"/>
        <w:adjustRightInd w:val="0"/>
        <w:ind w:firstLine="709"/>
        <w:contextualSpacing/>
        <w:jc w:val="both"/>
        <w:rPr>
          <w:rFonts w:eastAsia="Calibri"/>
        </w:rPr>
      </w:pPr>
      <w:r w:rsidRPr="005047E9">
        <w:rPr>
          <w:rFonts w:eastAsia="Calibri"/>
        </w:rPr>
        <w:t>4.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5047E9" w:rsidRPr="005047E9" w:rsidRDefault="005047E9" w:rsidP="00561408">
      <w:pPr>
        <w:autoSpaceDE w:val="0"/>
        <w:autoSpaceDN w:val="0"/>
        <w:adjustRightInd w:val="0"/>
        <w:ind w:firstLine="709"/>
        <w:contextualSpacing/>
        <w:jc w:val="both"/>
        <w:rPr>
          <w:rFonts w:eastAsia="Calibri"/>
        </w:rPr>
      </w:pPr>
      <w:r w:rsidRPr="005047E9">
        <w:rPr>
          <w:rFonts w:eastAsia="Calibri"/>
        </w:rPr>
        <w:t>5. Условием предоставления приоритета является включение в документацию о закупке следующих сведений:</w:t>
      </w:r>
    </w:p>
    <w:p w:rsidR="005047E9" w:rsidRPr="005047E9" w:rsidRDefault="005047E9" w:rsidP="00561408">
      <w:pPr>
        <w:autoSpaceDE w:val="0"/>
        <w:autoSpaceDN w:val="0"/>
        <w:adjustRightInd w:val="0"/>
        <w:ind w:firstLine="709"/>
        <w:contextualSpacing/>
        <w:jc w:val="both"/>
        <w:rPr>
          <w:rFonts w:eastAsia="Calibri"/>
        </w:rPr>
      </w:pPr>
      <w:r w:rsidRPr="005047E9">
        <w:rPr>
          <w:rFonts w:eastAsia="Calibri"/>
        </w:rPr>
        <w:t>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5047E9" w:rsidRPr="005047E9" w:rsidRDefault="005047E9" w:rsidP="00561408">
      <w:pPr>
        <w:autoSpaceDE w:val="0"/>
        <w:autoSpaceDN w:val="0"/>
        <w:adjustRightInd w:val="0"/>
        <w:ind w:firstLine="709"/>
        <w:contextualSpacing/>
        <w:jc w:val="both"/>
        <w:rPr>
          <w:rFonts w:eastAsia="Calibri"/>
        </w:rPr>
      </w:pPr>
      <w:r w:rsidRPr="005047E9">
        <w:rPr>
          <w:rFonts w:eastAsia="Calibri"/>
        </w:rPr>
        <w:t>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5047E9" w:rsidRPr="005047E9" w:rsidRDefault="005047E9" w:rsidP="00561408">
      <w:pPr>
        <w:autoSpaceDE w:val="0"/>
        <w:autoSpaceDN w:val="0"/>
        <w:adjustRightInd w:val="0"/>
        <w:ind w:firstLine="709"/>
        <w:contextualSpacing/>
        <w:jc w:val="both"/>
        <w:rPr>
          <w:rFonts w:eastAsia="Calibri"/>
        </w:rPr>
      </w:pPr>
      <w:r w:rsidRPr="005047E9">
        <w:rPr>
          <w:rFonts w:eastAsia="Calibri"/>
        </w:rPr>
        <w:lastRenderedPageBreak/>
        <w:t>3) сведения о начальной (максимальной) цене единицы каждого товара, работы, услуги, являющихся предметом закупки;</w:t>
      </w:r>
    </w:p>
    <w:p w:rsidR="005047E9" w:rsidRPr="005047E9" w:rsidRDefault="005047E9" w:rsidP="00561408">
      <w:pPr>
        <w:autoSpaceDE w:val="0"/>
        <w:autoSpaceDN w:val="0"/>
        <w:adjustRightInd w:val="0"/>
        <w:ind w:firstLine="709"/>
        <w:contextualSpacing/>
        <w:jc w:val="both"/>
        <w:rPr>
          <w:rFonts w:eastAsia="Calibri"/>
        </w:rPr>
      </w:pPr>
      <w:r w:rsidRPr="005047E9">
        <w:rPr>
          <w:rFonts w:eastAsia="Calibri"/>
        </w:rPr>
        <w:t>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5047E9" w:rsidRPr="00561408" w:rsidRDefault="005047E9" w:rsidP="00561408">
      <w:pPr>
        <w:pStyle w:val="Default"/>
        <w:ind w:firstLine="709"/>
        <w:contextualSpacing/>
        <w:jc w:val="both"/>
        <w:rPr>
          <w:color w:val="auto"/>
        </w:rPr>
      </w:pPr>
      <w:r w:rsidRPr="00561408">
        <w:rPr>
          <w:color w:val="auto"/>
        </w:rPr>
        <w:t>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«в» пункта 5 Постановления № 925,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5047E9" w:rsidRPr="005047E9" w:rsidRDefault="005047E9" w:rsidP="00561408">
      <w:pPr>
        <w:autoSpaceDE w:val="0"/>
        <w:autoSpaceDN w:val="0"/>
        <w:adjustRightInd w:val="0"/>
        <w:ind w:firstLine="709"/>
        <w:contextualSpacing/>
        <w:jc w:val="both"/>
        <w:rPr>
          <w:rFonts w:eastAsia="Calibri"/>
        </w:rPr>
      </w:pPr>
      <w:r w:rsidRPr="005047E9">
        <w:rPr>
          <w:rFonts w:eastAsia="Calibri"/>
        </w:rPr>
        <w:t>6) условие отнесения участника закупки к российским</w:t>
      </w:r>
      <w:r w:rsidR="004050F2">
        <w:rPr>
          <w:rFonts w:eastAsia="Calibri"/>
        </w:rPr>
        <w:t xml:space="preserve"> </w:t>
      </w:r>
      <w:r w:rsidRPr="005047E9">
        <w:rPr>
          <w:rFonts w:eastAsia="Calibri"/>
        </w:rPr>
        <w:t>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5047E9" w:rsidRPr="005047E9" w:rsidRDefault="005047E9" w:rsidP="00561408">
      <w:pPr>
        <w:autoSpaceDE w:val="0"/>
        <w:autoSpaceDN w:val="0"/>
        <w:adjustRightInd w:val="0"/>
        <w:ind w:firstLine="709"/>
        <w:contextualSpacing/>
        <w:jc w:val="both"/>
        <w:rPr>
          <w:rFonts w:eastAsia="Calibri"/>
        </w:rPr>
      </w:pPr>
      <w:r w:rsidRPr="005047E9">
        <w:rPr>
          <w:rFonts w:eastAsia="Calibri"/>
        </w:rPr>
        <w:t>7) указание страны происхождения поставляемого товара</w:t>
      </w:r>
      <w:r w:rsidR="004050F2">
        <w:rPr>
          <w:rFonts w:eastAsia="Calibri"/>
        </w:rPr>
        <w:t xml:space="preserve"> </w:t>
      </w:r>
      <w:r w:rsidRPr="005047E9">
        <w:rPr>
          <w:rFonts w:eastAsia="Calibri"/>
        </w:rPr>
        <w:t>на основании сведений, содержащихся в заявке на участие в закупке, представленной участником закупки, с которым заключается договор;</w:t>
      </w:r>
    </w:p>
    <w:p w:rsidR="005047E9" w:rsidRPr="005047E9" w:rsidRDefault="005047E9" w:rsidP="00561408">
      <w:pPr>
        <w:autoSpaceDE w:val="0"/>
        <w:autoSpaceDN w:val="0"/>
        <w:adjustRightInd w:val="0"/>
        <w:ind w:firstLine="709"/>
        <w:contextualSpacing/>
        <w:jc w:val="both"/>
        <w:rPr>
          <w:rFonts w:eastAsia="Calibri"/>
        </w:rPr>
      </w:pPr>
      <w:r w:rsidRPr="005047E9">
        <w:rPr>
          <w:rFonts w:eastAsia="Calibri"/>
        </w:rPr>
        <w:t xml:space="preserve">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w:t>
      </w:r>
      <w:r w:rsidR="005F2CE2" w:rsidRPr="00561408">
        <w:rPr>
          <w:rFonts w:eastAsia="Calibri"/>
        </w:rPr>
        <w:t>лучшие</w:t>
      </w:r>
      <w:r w:rsidRPr="005047E9">
        <w:rPr>
          <w:rFonts w:eastAsia="Calibri"/>
        </w:rPr>
        <w:t xml:space="preserve"> условия исполнения договора, следующие после условий, предложенных победителем закупки, который признан </w:t>
      </w:r>
      <w:r w:rsidR="00AD5607" w:rsidRPr="00561408">
        <w:rPr>
          <w:rFonts w:eastAsia="Calibri"/>
        </w:rPr>
        <w:t>уклонивши</w:t>
      </w:r>
      <w:r w:rsidR="008559AB" w:rsidRPr="00561408">
        <w:rPr>
          <w:rFonts w:eastAsia="Calibri"/>
        </w:rPr>
        <w:t>мся</w:t>
      </w:r>
      <w:r w:rsidRPr="005047E9">
        <w:rPr>
          <w:rFonts w:eastAsia="Calibri"/>
        </w:rPr>
        <w:t xml:space="preserve"> от заключения договора;</w:t>
      </w:r>
    </w:p>
    <w:p w:rsidR="005047E9" w:rsidRPr="005047E9" w:rsidRDefault="005047E9" w:rsidP="00561408">
      <w:pPr>
        <w:autoSpaceDE w:val="0"/>
        <w:autoSpaceDN w:val="0"/>
        <w:adjustRightInd w:val="0"/>
        <w:ind w:firstLine="709"/>
        <w:contextualSpacing/>
        <w:jc w:val="both"/>
        <w:rPr>
          <w:rFonts w:eastAsia="Calibri"/>
        </w:rPr>
      </w:pPr>
      <w:r w:rsidRPr="005047E9">
        <w:rPr>
          <w:rFonts w:eastAsia="Calibri"/>
        </w:rPr>
        <w:t>9) условие о том, что при исполнении договора, заключенного с участником закупки, которому предоставлен приоритет в соответствии с Постановлением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5047E9" w:rsidRDefault="005047E9" w:rsidP="00561408">
      <w:pPr>
        <w:autoSpaceDE w:val="0"/>
        <w:autoSpaceDN w:val="0"/>
        <w:adjustRightInd w:val="0"/>
        <w:ind w:firstLine="709"/>
        <w:contextualSpacing/>
        <w:jc w:val="both"/>
        <w:rPr>
          <w:rFonts w:eastAsia="Calibri"/>
        </w:rPr>
      </w:pPr>
      <w:r w:rsidRPr="005047E9">
        <w:rPr>
          <w:rFonts w:eastAsia="Calibri"/>
        </w:rPr>
        <w:t>6. Приоритет не предоставляется в случаях, если:</w:t>
      </w:r>
    </w:p>
    <w:p w:rsidR="00962196" w:rsidRPr="00962196" w:rsidRDefault="00962196" w:rsidP="00962196">
      <w:pPr>
        <w:autoSpaceDE w:val="0"/>
        <w:autoSpaceDN w:val="0"/>
        <w:adjustRightInd w:val="0"/>
        <w:ind w:firstLine="709"/>
        <w:contextualSpacing/>
        <w:jc w:val="both"/>
        <w:rPr>
          <w:rFonts w:eastAsia="Calibri"/>
        </w:rPr>
      </w:pPr>
      <w:r w:rsidRPr="000C7C59">
        <w:rPr>
          <w:rFonts w:eastAsia="Calibri"/>
        </w:rPr>
        <w:t>1)</w:t>
      </w:r>
      <w:r w:rsidRPr="000C7C59">
        <w:t xml:space="preserve"> </w:t>
      </w:r>
      <w:r w:rsidRPr="000C7C59">
        <w:rPr>
          <w:rFonts w:eastAsia="Calibri"/>
        </w:rPr>
        <w:t>сведения о предоставлении приоритета отсутствуют в документации о закупке;</w:t>
      </w:r>
    </w:p>
    <w:p w:rsidR="005047E9" w:rsidRPr="005047E9" w:rsidRDefault="00962196" w:rsidP="00561408">
      <w:pPr>
        <w:autoSpaceDE w:val="0"/>
        <w:autoSpaceDN w:val="0"/>
        <w:adjustRightInd w:val="0"/>
        <w:ind w:firstLine="709"/>
        <w:contextualSpacing/>
        <w:jc w:val="both"/>
        <w:rPr>
          <w:rFonts w:eastAsia="Calibri"/>
        </w:rPr>
      </w:pPr>
      <w:r>
        <w:rPr>
          <w:rFonts w:eastAsia="Calibri"/>
        </w:rPr>
        <w:t>2</w:t>
      </w:r>
      <w:r w:rsidR="005047E9" w:rsidRPr="005047E9">
        <w:rPr>
          <w:rFonts w:eastAsia="Calibri"/>
        </w:rPr>
        <w:t>) закупка признана несостоявшейся и договор заключается с единственным участником закупки;</w:t>
      </w:r>
    </w:p>
    <w:p w:rsidR="005047E9" w:rsidRPr="005047E9" w:rsidRDefault="00962196" w:rsidP="00561408">
      <w:pPr>
        <w:autoSpaceDE w:val="0"/>
        <w:autoSpaceDN w:val="0"/>
        <w:adjustRightInd w:val="0"/>
        <w:ind w:firstLine="709"/>
        <w:contextualSpacing/>
        <w:jc w:val="both"/>
        <w:rPr>
          <w:rFonts w:eastAsia="Calibri"/>
        </w:rPr>
      </w:pPr>
      <w:r>
        <w:rPr>
          <w:rFonts w:eastAsia="Calibri"/>
        </w:rPr>
        <w:t>3</w:t>
      </w:r>
      <w:r w:rsidR="005047E9" w:rsidRPr="005047E9">
        <w:rPr>
          <w:rFonts w:eastAsia="Calibri"/>
        </w:rPr>
        <w:t>)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5047E9" w:rsidRPr="005047E9" w:rsidRDefault="00962196" w:rsidP="00561408">
      <w:pPr>
        <w:autoSpaceDE w:val="0"/>
        <w:autoSpaceDN w:val="0"/>
        <w:adjustRightInd w:val="0"/>
        <w:ind w:firstLine="709"/>
        <w:contextualSpacing/>
        <w:jc w:val="both"/>
        <w:rPr>
          <w:rFonts w:eastAsia="Calibri"/>
        </w:rPr>
      </w:pPr>
      <w:r>
        <w:rPr>
          <w:rFonts w:eastAsia="Calibri"/>
        </w:rPr>
        <w:t>4</w:t>
      </w:r>
      <w:r w:rsidR="005047E9" w:rsidRPr="005047E9">
        <w:rPr>
          <w:rFonts w:eastAsia="Calibri"/>
        </w:rPr>
        <w:t>)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5047E9" w:rsidRPr="005047E9" w:rsidRDefault="00962196" w:rsidP="00561408">
      <w:pPr>
        <w:autoSpaceDE w:val="0"/>
        <w:autoSpaceDN w:val="0"/>
        <w:adjustRightInd w:val="0"/>
        <w:ind w:firstLine="709"/>
        <w:contextualSpacing/>
        <w:jc w:val="both"/>
        <w:rPr>
          <w:rFonts w:eastAsia="Calibri"/>
        </w:rPr>
      </w:pPr>
      <w:r>
        <w:rPr>
          <w:rFonts w:eastAsia="Calibri"/>
        </w:rPr>
        <w:t>5</w:t>
      </w:r>
      <w:r w:rsidR="005047E9" w:rsidRPr="005047E9">
        <w:rPr>
          <w:rFonts w:eastAsia="Calibri"/>
        </w:rPr>
        <w:t>) в заявке на участие в закупке, представленной участником</w:t>
      </w:r>
      <w:r w:rsidR="004050F2">
        <w:rPr>
          <w:rFonts w:eastAsia="Calibri"/>
        </w:rPr>
        <w:t xml:space="preserve"> </w:t>
      </w:r>
      <w:r w:rsidR="005047E9" w:rsidRPr="005047E9">
        <w:rPr>
          <w:rFonts w:eastAsia="Calibri"/>
        </w:rPr>
        <w:t>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w:t>
      </w:r>
      <w:r w:rsidR="00013A43">
        <w:rPr>
          <w:rFonts w:eastAsia="Calibri"/>
        </w:rPr>
        <w:t>ш</w:t>
      </w:r>
      <w:r w:rsidR="005047E9" w:rsidRPr="005047E9">
        <w:rPr>
          <w:rFonts w:eastAsia="Calibri"/>
        </w:rPr>
        <w:t>ее наиболее низкую цену договора, содержится предложение о поставке товаров российского и иностранного</w:t>
      </w:r>
      <w:r w:rsidR="004050F2">
        <w:rPr>
          <w:rFonts w:eastAsia="Calibri"/>
        </w:rPr>
        <w:t xml:space="preserve"> </w:t>
      </w:r>
      <w:r w:rsidR="005047E9" w:rsidRPr="005047E9">
        <w:rPr>
          <w:rFonts w:eastAsia="Calibri"/>
        </w:rPr>
        <w:t>происхождения, выполнении работ, оказании услуг российскими</w:t>
      </w:r>
      <w:r w:rsidR="004050F2">
        <w:rPr>
          <w:rFonts w:eastAsia="Calibri"/>
        </w:rPr>
        <w:t xml:space="preserve"> </w:t>
      </w:r>
      <w:r w:rsidR="005047E9" w:rsidRPr="005047E9">
        <w:rPr>
          <w:rFonts w:eastAsia="Calibri"/>
        </w:rPr>
        <w:t>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(пятидесяти) процентов стоимости всех предложенных таким участником товаров, работ, услуг;</w:t>
      </w:r>
    </w:p>
    <w:p w:rsidR="005047E9" w:rsidRPr="00561408" w:rsidRDefault="00962196" w:rsidP="00561408">
      <w:pPr>
        <w:pStyle w:val="Default"/>
        <w:ind w:firstLine="709"/>
        <w:contextualSpacing/>
        <w:jc w:val="both"/>
        <w:rPr>
          <w:color w:val="auto"/>
        </w:rPr>
      </w:pPr>
      <w:r>
        <w:rPr>
          <w:color w:val="auto"/>
        </w:rPr>
        <w:lastRenderedPageBreak/>
        <w:t>6</w:t>
      </w:r>
      <w:r w:rsidR="005047E9" w:rsidRPr="00561408">
        <w:rPr>
          <w:color w:val="auto"/>
        </w:rPr>
        <w:t>)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w:t>
      </w:r>
      <w:r w:rsidR="008318B2" w:rsidRPr="00561408">
        <w:rPr>
          <w:color w:val="auto"/>
        </w:rPr>
        <w:t xml:space="preserve">ой (максимальной) цены договора, </w:t>
      </w:r>
      <w:r w:rsidR="005047E9" w:rsidRPr="00561408">
        <w:rPr>
          <w:color w:val="auto"/>
        </w:rPr>
        <w:t>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(пятидесяти) процентов стоимости всех предложенных таким участником товаров, работ, услуг.</w:t>
      </w:r>
    </w:p>
    <w:p w:rsidR="005047E9" w:rsidRPr="000C65F2" w:rsidRDefault="000C65F2" w:rsidP="003C28E1">
      <w:pPr>
        <w:pStyle w:val="20"/>
      </w:pPr>
      <w:bookmarkStart w:id="39" w:name="_Toc533059344"/>
      <w:r w:rsidRPr="00694D97">
        <w:t>Статья 10</w:t>
      </w:r>
      <w:r w:rsidR="005047E9" w:rsidRPr="00694D97">
        <w:t>.</w:t>
      </w:r>
      <w:r w:rsidRPr="00694D97">
        <w:t xml:space="preserve"> </w:t>
      </w:r>
      <w:r w:rsidR="005047E9" w:rsidRPr="00694D97">
        <w:t>Начальная максимальная цена</w:t>
      </w:r>
      <w:bookmarkEnd w:id="39"/>
    </w:p>
    <w:p w:rsidR="005047E9" w:rsidRPr="00561408" w:rsidRDefault="005047E9" w:rsidP="00561408">
      <w:pPr>
        <w:pStyle w:val="Default"/>
        <w:ind w:firstLine="709"/>
        <w:contextualSpacing/>
        <w:jc w:val="both"/>
        <w:rPr>
          <w:color w:val="auto"/>
        </w:rPr>
      </w:pPr>
      <w:r w:rsidRPr="00561408">
        <w:rPr>
          <w:color w:val="auto"/>
        </w:rPr>
        <w:t>1. При проведении любой процедуры закупки</w:t>
      </w:r>
      <w:r w:rsidR="001A48DB" w:rsidRPr="001A48DB">
        <w:t xml:space="preserve"> </w:t>
      </w:r>
      <w:r w:rsidR="001A48DB">
        <w:rPr>
          <w:color w:val="auto"/>
        </w:rPr>
        <w:t>н</w:t>
      </w:r>
      <w:r w:rsidR="001A48DB" w:rsidRPr="001A48DB">
        <w:rPr>
          <w:color w:val="auto"/>
        </w:rPr>
        <w:t>ачальная максимальная цена</w:t>
      </w:r>
      <w:r w:rsidRPr="00561408">
        <w:rPr>
          <w:color w:val="auto"/>
        </w:rPr>
        <w:t xml:space="preserve"> </w:t>
      </w:r>
      <w:r w:rsidR="001A48DB">
        <w:rPr>
          <w:color w:val="auto"/>
        </w:rPr>
        <w:t>(</w:t>
      </w:r>
      <w:r w:rsidRPr="00561408">
        <w:rPr>
          <w:color w:val="auto"/>
        </w:rPr>
        <w:t>НМЦ</w:t>
      </w:r>
      <w:r w:rsidR="001A48DB">
        <w:rPr>
          <w:color w:val="auto"/>
        </w:rPr>
        <w:t>)</w:t>
      </w:r>
      <w:r w:rsidRPr="00561408">
        <w:rPr>
          <w:color w:val="auto"/>
        </w:rPr>
        <w:t xml:space="preserve"> должна быть указана в извещении и в документации о закупке.</w:t>
      </w:r>
      <w:r w:rsidR="00F64C6D">
        <w:rPr>
          <w:color w:val="auto"/>
        </w:rPr>
        <w:t xml:space="preserve"> </w:t>
      </w:r>
      <w:r w:rsidR="00F64C6D" w:rsidRPr="00F64C6D">
        <w:rPr>
          <w:color w:val="auto"/>
        </w:rPr>
        <w:t>Порядок согласования, утверждения НМЦ устанавливается Заказчиком самостоятельно с учетом действующей организационно-штатной структуры, функционального распределения обязанностей и исходя из необходимости обеспечения объективного и профессионального подхода к определению НМЦ.</w:t>
      </w:r>
    </w:p>
    <w:p w:rsidR="005047E9" w:rsidRPr="00561408" w:rsidRDefault="005047E9" w:rsidP="00561408">
      <w:pPr>
        <w:pStyle w:val="Default"/>
        <w:ind w:firstLine="709"/>
        <w:contextualSpacing/>
        <w:jc w:val="both"/>
        <w:rPr>
          <w:color w:val="auto"/>
        </w:rPr>
      </w:pPr>
      <w:r w:rsidRPr="00561408">
        <w:rPr>
          <w:color w:val="auto"/>
        </w:rPr>
        <w:t xml:space="preserve">2. Установленная в извещении </w:t>
      </w:r>
      <w:r w:rsidR="00D2239C">
        <w:rPr>
          <w:color w:val="auto"/>
        </w:rPr>
        <w:t>Н</w:t>
      </w:r>
      <w:r w:rsidRPr="00561408">
        <w:rPr>
          <w:color w:val="auto"/>
        </w:rPr>
        <w:t>МЦ не должна отличаться от НМЦ, указанной в утвержденном плане закупок более чем на 10 (десять) процентов.</w:t>
      </w:r>
    </w:p>
    <w:p w:rsidR="005047E9" w:rsidRPr="00561408" w:rsidRDefault="005047E9" w:rsidP="00561408">
      <w:pPr>
        <w:pStyle w:val="Default"/>
        <w:ind w:firstLine="709"/>
        <w:contextualSpacing/>
        <w:jc w:val="both"/>
        <w:rPr>
          <w:color w:val="auto"/>
        </w:rPr>
      </w:pPr>
      <w:r w:rsidRPr="00561408">
        <w:rPr>
          <w:color w:val="auto"/>
        </w:rPr>
        <w:t>3. НМЦ указывается в извещении и документации о закупке с учетом всех расходов, предусмотренных проектом договора, и налогов, подлежащих уплате в соответствии с нормами законодательства, и не может быть превышена при заключении договора по итогам закупки. В случае проведения процедуры закупки по нескольким лотам в извещении и документации о закупке НМЦ указывается для каждого лота отдельно.</w:t>
      </w:r>
    </w:p>
    <w:p w:rsidR="005047E9" w:rsidRPr="00561408" w:rsidRDefault="005047E9" w:rsidP="00561408">
      <w:pPr>
        <w:pStyle w:val="Default"/>
        <w:ind w:firstLine="709"/>
        <w:contextualSpacing/>
        <w:jc w:val="both"/>
        <w:rPr>
          <w:color w:val="auto"/>
        </w:rPr>
      </w:pPr>
      <w:r w:rsidRPr="00561408">
        <w:rPr>
          <w:color w:val="auto"/>
        </w:rPr>
        <w:t>4. На этапе планирования закупки НМЦ формируется с учетом бюджетных средств, выделенных на такую закупку, анализа рынка планируемых к приобретению товаров, работ, услуг, проведенного на основании информации, находящейся в открытом доступе в информационно</w:t>
      </w:r>
      <w:r w:rsidR="00054AB9">
        <w:rPr>
          <w:color w:val="auto"/>
        </w:rPr>
        <w:t>-</w:t>
      </w:r>
      <w:r w:rsidRPr="00561408">
        <w:rPr>
          <w:color w:val="auto"/>
        </w:rPr>
        <w:t>коммуникационной сети «Интернет» и(или) в средствах массовой информации, и(или) имеющейся у Заказчика.</w:t>
      </w:r>
    </w:p>
    <w:p w:rsidR="005047E9" w:rsidRPr="000C65F2" w:rsidRDefault="000C65F2" w:rsidP="003C28E1">
      <w:pPr>
        <w:pStyle w:val="20"/>
      </w:pPr>
      <w:bookmarkStart w:id="40" w:name="_Toc533059345"/>
      <w:r w:rsidRPr="00694D97">
        <w:t>Статья 11</w:t>
      </w:r>
      <w:r w:rsidR="005047E9" w:rsidRPr="00694D97">
        <w:t>.</w:t>
      </w:r>
      <w:r w:rsidR="00C574F3" w:rsidRPr="00694D97">
        <w:t xml:space="preserve"> </w:t>
      </w:r>
      <w:r w:rsidR="005047E9" w:rsidRPr="00694D97">
        <w:t>Обоснование начальной максимальной цены</w:t>
      </w:r>
      <w:bookmarkEnd w:id="40"/>
    </w:p>
    <w:p w:rsidR="005047E9" w:rsidRPr="00561408" w:rsidRDefault="005047E9" w:rsidP="00561408">
      <w:pPr>
        <w:pStyle w:val="Default"/>
        <w:ind w:firstLine="709"/>
        <w:contextualSpacing/>
        <w:jc w:val="both"/>
        <w:rPr>
          <w:color w:val="auto"/>
        </w:rPr>
      </w:pPr>
      <w:r w:rsidRPr="00561408">
        <w:rPr>
          <w:color w:val="auto"/>
        </w:rPr>
        <w:t>1. Обоснование НМЦ должно содержать:</w:t>
      </w:r>
    </w:p>
    <w:p w:rsidR="005047E9" w:rsidRPr="00561408" w:rsidRDefault="005047E9" w:rsidP="00561408">
      <w:pPr>
        <w:pStyle w:val="Default"/>
        <w:ind w:firstLine="709"/>
        <w:contextualSpacing/>
        <w:jc w:val="both"/>
        <w:rPr>
          <w:color w:val="auto"/>
        </w:rPr>
      </w:pPr>
      <w:r w:rsidRPr="00561408">
        <w:rPr>
          <w:color w:val="auto"/>
        </w:rPr>
        <w:t>1) информацию об источниках формирования НМЦ договора (собственные расчеты либо информация о ценах товаров, работ, услуг, которая содержится в государственной статист</w:t>
      </w:r>
      <w:r w:rsidR="0050769E">
        <w:rPr>
          <w:color w:val="auto"/>
        </w:rPr>
        <w:t>ич</w:t>
      </w:r>
      <w:r w:rsidRPr="00561408">
        <w:rPr>
          <w:color w:val="auto"/>
        </w:rPr>
        <w:t>еской отчетности, информация о ценах производителей, общедоступные результаты изучения рынка и его исследования, проведенные по инициативе Заказчика, и иных источниках информации);</w:t>
      </w:r>
    </w:p>
    <w:p w:rsidR="005047E9" w:rsidRPr="00561408" w:rsidRDefault="005047E9" w:rsidP="00561408">
      <w:pPr>
        <w:pStyle w:val="Default"/>
        <w:ind w:firstLine="709"/>
        <w:contextualSpacing/>
        <w:jc w:val="both"/>
        <w:rPr>
          <w:color w:val="auto"/>
        </w:rPr>
      </w:pPr>
      <w:r w:rsidRPr="00561408">
        <w:rPr>
          <w:color w:val="auto"/>
        </w:rPr>
        <w:t>2) метод формирования НМЦ;</w:t>
      </w:r>
    </w:p>
    <w:p w:rsidR="005047E9" w:rsidRPr="00561408" w:rsidRDefault="005047E9" w:rsidP="00561408">
      <w:pPr>
        <w:pStyle w:val="Default"/>
        <w:ind w:firstLine="709"/>
        <w:contextualSpacing/>
        <w:jc w:val="both"/>
        <w:rPr>
          <w:color w:val="auto"/>
        </w:rPr>
      </w:pPr>
      <w:r w:rsidRPr="00561408">
        <w:rPr>
          <w:color w:val="auto"/>
        </w:rPr>
        <w:t>3) реквизиты полученных от поставщиков ответов на запросы информации о ценах, если источником информации о ценах на товары, работы, услуги являются полученные от поставщиков сведения о ценах;</w:t>
      </w:r>
    </w:p>
    <w:p w:rsidR="005047E9" w:rsidRPr="00561408" w:rsidRDefault="005047E9" w:rsidP="00561408">
      <w:pPr>
        <w:pStyle w:val="Default"/>
        <w:ind w:firstLine="709"/>
        <w:contextualSpacing/>
        <w:jc w:val="both"/>
        <w:rPr>
          <w:color w:val="auto"/>
        </w:rPr>
      </w:pPr>
      <w:r w:rsidRPr="00561408">
        <w:rPr>
          <w:color w:val="auto"/>
        </w:rPr>
        <w:t>4) реквизиты договора (номер реестровой записи договора (контракта)) в случае выбора Заказчиком в качестве источника информации о ценах товаров, работ, услуг ранее заключенного Заказчиком договора (контракта);</w:t>
      </w:r>
    </w:p>
    <w:p w:rsidR="00992580" w:rsidRPr="00561408" w:rsidRDefault="00992580" w:rsidP="00561408">
      <w:pPr>
        <w:pStyle w:val="Default"/>
        <w:ind w:firstLine="709"/>
        <w:contextualSpacing/>
        <w:jc w:val="both"/>
      </w:pPr>
      <w:r w:rsidRPr="00561408">
        <w:t>5) адрес соответствующей страницы в информационно</w:t>
      </w:r>
      <w:r w:rsidR="00416BF1">
        <w:t>-</w:t>
      </w:r>
      <w:r w:rsidRPr="00561408">
        <w:t>телекоммуникационной сети «Интернет», если источником информации о ценах являются данные из информационно-телекоммуникационной сети «Интернет»;</w:t>
      </w:r>
    </w:p>
    <w:p w:rsidR="00992580" w:rsidRPr="00561408" w:rsidRDefault="00992580" w:rsidP="00561408">
      <w:pPr>
        <w:pStyle w:val="Default"/>
        <w:ind w:firstLine="709"/>
        <w:contextualSpacing/>
        <w:jc w:val="both"/>
      </w:pPr>
      <w:r w:rsidRPr="00561408">
        <w:t>6) расчет НМЦ с указанием даты составления и сведений о лице, составившем его (подпись, расшифровка);</w:t>
      </w:r>
    </w:p>
    <w:p w:rsidR="00992580" w:rsidRPr="00561408" w:rsidRDefault="00992580" w:rsidP="00561408">
      <w:pPr>
        <w:pStyle w:val="Default"/>
        <w:ind w:firstLine="709"/>
        <w:contextualSpacing/>
        <w:jc w:val="both"/>
      </w:pPr>
      <w:r w:rsidRPr="00561408">
        <w:lastRenderedPageBreak/>
        <w:t>7) иные реквизиты источников информации, на основании которой установлена НМЦ.</w:t>
      </w:r>
    </w:p>
    <w:p w:rsidR="00992580" w:rsidRPr="00561408" w:rsidRDefault="00992580" w:rsidP="00561408">
      <w:pPr>
        <w:pStyle w:val="Default"/>
        <w:ind w:firstLine="709"/>
        <w:contextualSpacing/>
        <w:jc w:val="both"/>
      </w:pPr>
      <w:r w:rsidRPr="00561408">
        <w:t xml:space="preserve">2. Материалы обоснования НМЦ договора, в том числе полученные от поставщиков ответы, графические изображения снимков экрана хранятся вместе с документацией о закупке, извещением о проведении закупки. </w:t>
      </w:r>
    </w:p>
    <w:p w:rsidR="00992580" w:rsidRPr="006C50CD" w:rsidRDefault="006C50CD" w:rsidP="003C28E1">
      <w:pPr>
        <w:pStyle w:val="20"/>
      </w:pPr>
      <w:bookmarkStart w:id="41" w:name="_Toc533059346"/>
      <w:r w:rsidRPr="00694D97">
        <w:t>Статья 12</w:t>
      </w:r>
      <w:r w:rsidR="00992580" w:rsidRPr="00694D97">
        <w:t>. Методы обоснования начальной максимальной цены</w:t>
      </w:r>
      <w:bookmarkEnd w:id="41"/>
    </w:p>
    <w:p w:rsidR="00992580" w:rsidRPr="00561408" w:rsidRDefault="00992580" w:rsidP="00561408">
      <w:pPr>
        <w:pStyle w:val="Default"/>
        <w:ind w:firstLine="709"/>
        <w:contextualSpacing/>
        <w:jc w:val="both"/>
      </w:pPr>
      <w:r w:rsidRPr="00561408">
        <w:t>1. НМЦ определяется следующими методами:</w:t>
      </w:r>
    </w:p>
    <w:p w:rsidR="00992580" w:rsidRPr="00561408" w:rsidRDefault="00992580" w:rsidP="00561408">
      <w:pPr>
        <w:pStyle w:val="Default"/>
        <w:ind w:firstLine="709"/>
        <w:contextualSpacing/>
        <w:jc w:val="both"/>
      </w:pPr>
      <w:r w:rsidRPr="00561408">
        <w:t>1) метод сопоставимых рыночных цен (анализа рынка);</w:t>
      </w:r>
    </w:p>
    <w:p w:rsidR="00992580" w:rsidRPr="00561408" w:rsidRDefault="00992580" w:rsidP="00561408">
      <w:pPr>
        <w:pStyle w:val="Default"/>
        <w:ind w:firstLine="709"/>
        <w:contextualSpacing/>
        <w:jc w:val="both"/>
      </w:pPr>
      <w:r w:rsidRPr="00561408">
        <w:t>2) нормативный метод;</w:t>
      </w:r>
    </w:p>
    <w:p w:rsidR="00992580" w:rsidRPr="00561408" w:rsidRDefault="00992580" w:rsidP="00561408">
      <w:pPr>
        <w:pStyle w:val="Default"/>
        <w:ind w:firstLine="709"/>
        <w:contextualSpacing/>
        <w:jc w:val="both"/>
      </w:pPr>
      <w:r w:rsidRPr="00561408">
        <w:t>3) тарифный метод;</w:t>
      </w:r>
    </w:p>
    <w:p w:rsidR="00992580" w:rsidRPr="00561408" w:rsidRDefault="00992580" w:rsidP="00561408">
      <w:pPr>
        <w:pStyle w:val="Default"/>
        <w:ind w:firstLine="709"/>
        <w:contextualSpacing/>
        <w:jc w:val="both"/>
      </w:pPr>
      <w:r w:rsidRPr="00561408">
        <w:t>4) проектно-сметный метод.</w:t>
      </w:r>
    </w:p>
    <w:p w:rsidR="00992580" w:rsidRPr="00561408" w:rsidRDefault="00992580" w:rsidP="00561408">
      <w:pPr>
        <w:pStyle w:val="Default"/>
        <w:ind w:firstLine="709"/>
        <w:contextualSpacing/>
        <w:jc w:val="both"/>
      </w:pPr>
      <w:r w:rsidRPr="00561408">
        <w:t>2. Если закупаемые товары, работы, услуги являются составными из нескольких элементов, для каждого из элементов может применяться соответствующий метод с формированием сводного расчета НМЦ путем суммирования полученных величин НМЦ на каждый из элементов.</w:t>
      </w:r>
    </w:p>
    <w:p w:rsidR="00992580" w:rsidRPr="00561408" w:rsidRDefault="00992580" w:rsidP="00561408">
      <w:pPr>
        <w:pStyle w:val="Default"/>
        <w:ind w:firstLine="709"/>
        <w:contextualSpacing/>
        <w:jc w:val="both"/>
      </w:pPr>
      <w:r w:rsidRPr="00561408">
        <w:t xml:space="preserve">3. Определение </w:t>
      </w:r>
      <w:r w:rsidR="001939BE">
        <w:t>Н</w:t>
      </w:r>
      <w:r w:rsidRPr="00561408">
        <w:t>МЦ методом сопоставимых рыночных цен (анализа рынка):</w:t>
      </w:r>
    </w:p>
    <w:p w:rsidR="00992580" w:rsidRPr="00561408" w:rsidRDefault="00992580" w:rsidP="00561408">
      <w:pPr>
        <w:pStyle w:val="Default"/>
        <w:ind w:firstLine="709"/>
        <w:contextualSpacing/>
        <w:jc w:val="both"/>
      </w:pPr>
      <w:r w:rsidRPr="00561408">
        <w:t>1) Метод сопоставимых рыночных цен (анализа рынка) заключается в определении НМЦ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992580" w:rsidRPr="00561408" w:rsidRDefault="00992580" w:rsidP="00561408">
      <w:pPr>
        <w:pStyle w:val="Default"/>
        <w:ind w:firstLine="709"/>
        <w:contextualSpacing/>
        <w:jc w:val="both"/>
      </w:pPr>
      <w:r w:rsidRPr="00561408">
        <w:t xml:space="preserve">2) </w:t>
      </w:r>
      <w:r w:rsidR="001939BE">
        <w:t>В</w:t>
      </w:r>
      <w:r w:rsidRPr="00561408">
        <w:t xml:space="preserve"> целях получения информации о рыночных ценах товаров, работ, услуг в отношении требуемых товаров, работ, услуг Заказчик:</w:t>
      </w:r>
    </w:p>
    <w:p w:rsidR="00992580" w:rsidRPr="00561408" w:rsidRDefault="00992580" w:rsidP="00561408">
      <w:pPr>
        <w:pStyle w:val="Default"/>
        <w:ind w:firstLine="709"/>
        <w:contextualSpacing/>
        <w:jc w:val="both"/>
      </w:pPr>
      <w:r w:rsidRPr="00561408">
        <w:t>а) направляет запросы о предоставлении информации о рыночных ценах товаров, работ, услуг не менее чем 3 (трем) поставщикам, специализирующимся на поставке требуемых товаров, работ, услуг, в отношении которых имеется сложившийся функционирующий рынок;</w:t>
      </w:r>
    </w:p>
    <w:p w:rsidR="00992580" w:rsidRPr="00561408" w:rsidRDefault="00992580" w:rsidP="00561408">
      <w:pPr>
        <w:pStyle w:val="Default"/>
        <w:ind w:firstLine="709"/>
        <w:contextualSpacing/>
        <w:jc w:val="both"/>
      </w:pPr>
      <w:r w:rsidRPr="00561408">
        <w:t>б) осуществляет поиск информации о ценах товаров, работ, услуг путем анализа ранее заключенных Заказчиком договоров (при наличии);</w:t>
      </w:r>
    </w:p>
    <w:p w:rsidR="00992580" w:rsidRPr="00561408" w:rsidRDefault="00992580" w:rsidP="00561408">
      <w:pPr>
        <w:pStyle w:val="Default"/>
        <w:ind w:firstLine="709"/>
        <w:contextualSpacing/>
        <w:jc w:val="both"/>
      </w:pPr>
      <w:r w:rsidRPr="00561408">
        <w:t>в) осуществляет поиск информации о ценах товаров, работ, услуг в реестре закупок, проведенных в соответствии с требованиями Закона № 223-ФЗ и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(далее - Закон № 44-ФЗ), информация о которых размещена в ЕИС, при этом для целей определения НМЦ может использоваться информация о ценах участника, с которым заключается договор по итогам проведения закупки (в том числе, как с единственным участником согласно условий Положения о закупке);</w:t>
      </w:r>
    </w:p>
    <w:p w:rsidR="00992580" w:rsidRPr="00992580" w:rsidRDefault="00992580" w:rsidP="00561408">
      <w:pPr>
        <w:autoSpaceDE w:val="0"/>
        <w:autoSpaceDN w:val="0"/>
        <w:adjustRightInd w:val="0"/>
        <w:ind w:firstLine="709"/>
        <w:contextualSpacing/>
        <w:jc w:val="both"/>
        <w:rPr>
          <w:rFonts w:eastAsia="Calibri"/>
          <w:color w:val="000000"/>
        </w:rPr>
      </w:pPr>
      <w:r w:rsidRPr="00992580">
        <w:rPr>
          <w:rFonts w:eastAsia="Calibri"/>
          <w:color w:val="000000"/>
        </w:rPr>
        <w:t xml:space="preserve">г) осуществляет поиск информации о рыночных ценах товаров, работ, услуг в едином реестре договоров, ведение которого предусмотрено для заказчиков, осуществляющих закупки в соответствии с Законом </w:t>
      </w:r>
      <w:r w:rsidR="00135118">
        <w:rPr>
          <w:rFonts w:eastAsia="Calibri"/>
          <w:color w:val="000000"/>
        </w:rPr>
        <w:t>№</w:t>
      </w:r>
      <w:r w:rsidRPr="00992580">
        <w:rPr>
          <w:rFonts w:eastAsia="Calibri"/>
          <w:color w:val="000000"/>
        </w:rPr>
        <w:t xml:space="preserve"> 223-ФЗ, в едином реестре государственных и муниципальных контрактов, ведение которого предусмотрено в соответствии с Законом № 44-ФЗ. При этом целесообразно принимать в расчет информацию о ценах товаров, работ, услуг, содержащуюся в договорах (контрактах), которые сопоставимы по своим существенным условиям проекту договора;</w:t>
      </w:r>
    </w:p>
    <w:p w:rsidR="00992580" w:rsidRPr="00992580" w:rsidRDefault="00992580" w:rsidP="00561408">
      <w:pPr>
        <w:autoSpaceDE w:val="0"/>
        <w:autoSpaceDN w:val="0"/>
        <w:adjustRightInd w:val="0"/>
        <w:ind w:firstLine="709"/>
        <w:contextualSpacing/>
        <w:jc w:val="both"/>
        <w:rPr>
          <w:rFonts w:eastAsia="Calibri"/>
          <w:color w:val="000000"/>
        </w:rPr>
      </w:pPr>
      <w:r w:rsidRPr="00992580">
        <w:rPr>
          <w:rFonts w:eastAsia="Calibri"/>
          <w:color w:val="000000"/>
        </w:rPr>
        <w:t>д) осуществляет сбор и анализ общедоступной информации о рыночных ценах товаров, работ, услуг, к которой относится в том числе:</w:t>
      </w:r>
    </w:p>
    <w:p w:rsidR="00992580" w:rsidRPr="00992580" w:rsidRDefault="001745CA" w:rsidP="00561408">
      <w:pPr>
        <w:autoSpaceDE w:val="0"/>
        <w:autoSpaceDN w:val="0"/>
        <w:adjustRightInd w:val="0"/>
        <w:ind w:firstLine="709"/>
        <w:contextualSpacing/>
        <w:jc w:val="both"/>
        <w:rPr>
          <w:rFonts w:eastAsia="Calibri"/>
          <w:color w:val="000000"/>
        </w:rPr>
      </w:pPr>
      <w:r>
        <w:rPr>
          <w:rFonts w:eastAsia="Calibri"/>
          <w:color w:val="000000"/>
        </w:rPr>
        <w:t xml:space="preserve">- </w:t>
      </w:r>
      <w:r w:rsidR="00992580" w:rsidRPr="00992580">
        <w:rPr>
          <w:rFonts w:eastAsia="Calibri"/>
          <w:color w:val="000000"/>
        </w:rPr>
        <w:t>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публичной офертой;</w:t>
      </w:r>
    </w:p>
    <w:p w:rsidR="00992580" w:rsidRPr="00992580" w:rsidRDefault="001745CA" w:rsidP="00561408">
      <w:pPr>
        <w:autoSpaceDE w:val="0"/>
        <w:autoSpaceDN w:val="0"/>
        <w:adjustRightInd w:val="0"/>
        <w:ind w:firstLine="709"/>
        <w:contextualSpacing/>
        <w:jc w:val="both"/>
        <w:rPr>
          <w:rFonts w:eastAsia="Calibri"/>
          <w:color w:val="000000"/>
        </w:rPr>
      </w:pPr>
      <w:r>
        <w:rPr>
          <w:rFonts w:eastAsia="Calibri"/>
          <w:color w:val="000000"/>
        </w:rPr>
        <w:t xml:space="preserve">- </w:t>
      </w:r>
      <w:r w:rsidR="00992580" w:rsidRPr="00992580">
        <w:rPr>
          <w:rFonts w:eastAsia="Calibri"/>
          <w:color w:val="000000"/>
        </w:rPr>
        <w:t>информация о котировках на российских и иностранных биржах;</w:t>
      </w:r>
    </w:p>
    <w:p w:rsidR="00992580" w:rsidRPr="00992580" w:rsidRDefault="001745CA" w:rsidP="00561408">
      <w:pPr>
        <w:autoSpaceDE w:val="0"/>
        <w:autoSpaceDN w:val="0"/>
        <w:adjustRightInd w:val="0"/>
        <w:ind w:firstLine="709"/>
        <w:contextualSpacing/>
        <w:jc w:val="both"/>
        <w:rPr>
          <w:rFonts w:eastAsia="Calibri"/>
          <w:color w:val="000000"/>
        </w:rPr>
      </w:pPr>
      <w:r>
        <w:rPr>
          <w:rFonts w:eastAsia="Calibri"/>
          <w:color w:val="000000"/>
        </w:rPr>
        <w:t xml:space="preserve">- </w:t>
      </w:r>
      <w:r w:rsidR="00992580" w:rsidRPr="00992580">
        <w:rPr>
          <w:rFonts w:eastAsia="Calibri"/>
          <w:color w:val="000000"/>
        </w:rPr>
        <w:t>информация о ценах на товары, работы, услуги на ЭП;</w:t>
      </w:r>
    </w:p>
    <w:p w:rsidR="00992580" w:rsidRPr="00992580" w:rsidRDefault="001745CA" w:rsidP="00561408">
      <w:pPr>
        <w:autoSpaceDE w:val="0"/>
        <w:autoSpaceDN w:val="0"/>
        <w:adjustRightInd w:val="0"/>
        <w:ind w:firstLine="709"/>
        <w:contextualSpacing/>
        <w:jc w:val="both"/>
        <w:rPr>
          <w:rFonts w:eastAsia="Calibri"/>
          <w:color w:val="000000"/>
        </w:rPr>
      </w:pPr>
      <w:r>
        <w:rPr>
          <w:rFonts w:eastAsia="Calibri"/>
          <w:color w:val="000000"/>
        </w:rPr>
        <w:lastRenderedPageBreak/>
        <w:t xml:space="preserve">- </w:t>
      </w:r>
      <w:r w:rsidR="00992580" w:rsidRPr="00992580">
        <w:rPr>
          <w:rFonts w:eastAsia="Calibri"/>
          <w:color w:val="000000"/>
        </w:rPr>
        <w:t>данные государственной статистической отчетности о ценах товаров, работ, услуг;</w:t>
      </w:r>
    </w:p>
    <w:p w:rsidR="00992580" w:rsidRPr="00992580" w:rsidRDefault="00992580" w:rsidP="00561408">
      <w:pPr>
        <w:autoSpaceDE w:val="0"/>
        <w:autoSpaceDN w:val="0"/>
        <w:adjustRightInd w:val="0"/>
        <w:ind w:firstLine="709"/>
        <w:contextualSpacing/>
        <w:jc w:val="both"/>
        <w:rPr>
          <w:rFonts w:eastAsia="Calibri"/>
          <w:color w:val="000000"/>
        </w:rPr>
      </w:pPr>
      <w:r w:rsidRPr="00992580">
        <w:rPr>
          <w:rFonts w:eastAsia="Calibri"/>
          <w:color w:val="000000"/>
        </w:rPr>
        <w:t>е) осуществляет поиск информации о ценах товаров, работ, услуг, содержащейся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правовыми актами муниципальных образований, в официальных источниках информации иностранных государств, международных организаций или иных общедоступных изданиях;</w:t>
      </w:r>
    </w:p>
    <w:p w:rsidR="00992580" w:rsidRPr="00992580" w:rsidRDefault="00992580" w:rsidP="00561408">
      <w:pPr>
        <w:autoSpaceDE w:val="0"/>
        <w:autoSpaceDN w:val="0"/>
        <w:adjustRightInd w:val="0"/>
        <w:ind w:firstLine="709"/>
        <w:contextualSpacing/>
        <w:jc w:val="both"/>
        <w:rPr>
          <w:rFonts w:eastAsia="Calibri"/>
          <w:color w:val="000000"/>
        </w:rPr>
      </w:pPr>
      <w:r w:rsidRPr="00992580">
        <w:rPr>
          <w:rFonts w:eastAsia="Calibri"/>
          <w:color w:val="000000"/>
        </w:rPr>
        <w:t>ж) осуществляет поиск информации о рыночной стоимости объектов оценки, определенной в соответствии с законодательством, регулирующим оценочную деятельность в Российской Федерации;</w:t>
      </w:r>
    </w:p>
    <w:p w:rsidR="00992580" w:rsidRPr="00992580" w:rsidRDefault="00992580" w:rsidP="00561408">
      <w:pPr>
        <w:autoSpaceDE w:val="0"/>
        <w:autoSpaceDN w:val="0"/>
        <w:adjustRightInd w:val="0"/>
        <w:ind w:firstLine="709"/>
        <w:contextualSpacing/>
        <w:jc w:val="both"/>
        <w:rPr>
          <w:rFonts w:eastAsia="Calibri"/>
          <w:color w:val="000000"/>
        </w:rPr>
      </w:pPr>
      <w:r w:rsidRPr="00992580">
        <w:rPr>
          <w:rFonts w:eastAsia="Calibri"/>
          <w:color w:val="000000"/>
        </w:rPr>
        <w:t>з) использует информацию информационно-ценовых агентств;</w:t>
      </w:r>
    </w:p>
    <w:p w:rsidR="00992580" w:rsidRPr="00992580" w:rsidRDefault="00992580" w:rsidP="00561408">
      <w:pPr>
        <w:autoSpaceDE w:val="0"/>
        <w:autoSpaceDN w:val="0"/>
        <w:adjustRightInd w:val="0"/>
        <w:ind w:firstLine="709"/>
        <w:contextualSpacing/>
        <w:jc w:val="both"/>
        <w:rPr>
          <w:rFonts w:eastAsia="Calibri"/>
          <w:color w:val="000000"/>
        </w:rPr>
      </w:pPr>
      <w:r w:rsidRPr="00992580">
        <w:rPr>
          <w:rFonts w:eastAsia="Calibri"/>
          <w:color w:val="000000"/>
        </w:rPr>
        <w:t>и) использует иные источники информации, в том числе общедоступные результаты изучения рынка.</w:t>
      </w:r>
    </w:p>
    <w:p w:rsidR="00992580" w:rsidRPr="00992580" w:rsidRDefault="00992580" w:rsidP="00561408">
      <w:pPr>
        <w:autoSpaceDE w:val="0"/>
        <w:autoSpaceDN w:val="0"/>
        <w:adjustRightInd w:val="0"/>
        <w:ind w:firstLine="709"/>
        <w:contextualSpacing/>
        <w:jc w:val="both"/>
        <w:rPr>
          <w:rFonts w:eastAsia="Calibri"/>
          <w:color w:val="000000"/>
        </w:rPr>
      </w:pPr>
      <w:r w:rsidRPr="00992580">
        <w:rPr>
          <w:rFonts w:eastAsia="Calibri"/>
          <w:color w:val="000000"/>
        </w:rPr>
        <w:t>3) Цены прошлых периодов, используемые в расчетах, могут быть приведены к текущему уровню цен путем применения соответствующих для данных товаров, работ, услуг индексов цен производителей или индексов- дефляторов по видам экономической деятельности.</w:t>
      </w:r>
    </w:p>
    <w:p w:rsidR="00992580" w:rsidRPr="00992580" w:rsidRDefault="00992580" w:rsidP="00561408">
      <w:pPr>
        <w:autoSpaceDE w:val="0"/>
        <w:autoSpaceDN w:val="0"/>
        <w:adjustRightInd w:val="0"/>
        <w:ind w:firstLine="709"/>
        <w:contextualSpacing/>
        <w:jc w:val="both"/>
        <w:rPr>
          <w:rFonts w:eastAsia="Calibri"/>
          <w:color w:val="000000"/>
        </w:rPr>
      </w:pPr>
      <w:r w:rsidRPr="00992580">
        <w:rPr>
          <w:rFonts w:eastAsia="Calibri"/>
          <w:color w:val="000000"/>
        </w:rPr>
        <w:t>4) При применении метода сопоставимых рыночных цен (анализа рынка) Заказчик может использовать обоснованные им коэффициенты или индексы для пересчёта цен товаров, работ, услуг с учетом различий в характеристиках товаров, коммерческих и (или) финансовых условий поставок товаров, работ, услуг.</w:t>
      </w:r>
    </w:p>
    <w:p w:rsidR="00992580" w:rsidRPr="00561408" w:rsidRDefault="00992580" w:rsidP="00561408">
      <w:pPr>
        <w:pStyle w:val="Default"/>
        <w:ind w:firstLine="709"/>
        <w:contextualSpacing/>
        <w:jc w:val="both"/>
      </w:pPr>
      <w:r w:rsidRPr="00561408">
        <w:t>5) Определение НМЦ Заказчиком осуществляется на основании информации о рыночных ценах товаров, работ, услуг, полученной не менее, чем из трех источников.</w:t>
      </w:r>
    </w:p>
    <w:p w:rsidR="00992580" w:rsidRPr="00992580" w:rsidRDefault="00992580" w:rsidP="00561408">
      <w:pPr>
        <w:autoSpaceDE w:val="0"/>
        <w:autoSpaceDN w:val="0"/>
        <w:adjustRightInd w:val="0"/>
        <w:ind w:firstLine="709"/>
        <w:contextualSpacing/>
        <w:jc w:val="both"/>
        <w:rPr>
          <w:rFonts w:eastAsia="Calibri"/>
        </w:rPr>
      </w:pPr>
      <w:r w:rsidRPr="00992580">
        <w:rPr>
          <w:rFonts w:eastAsia="Calibri"/>
        </w:rPr>
        <w:t>6) При невозможности получения требуемого объема информации расчет НМЦ делается на основании имеющейся информации, при этом подготавливается пояснительная записка с обоснованием невозможности получения необходимой информации о рыночных ценах товаров, работ, услуг.</w:t>
      </w:r>
    </w:p>
    <w:p w:rsidR="00992580" w:rsidRPr="00992580" w:rsidRDefault="00992580" w:rsidP="00561408">
      <w:pPr>
        <w:autoSpaceDE w:val="0"/>
        <w:autoSpaceDN w:val="0"/>
        <w:adjustRightInd w:val="0"/>
        <w:ind w:firstLine="709"/>
        <w:contextualSpacing/>
        <w:jc w:val="both"/>
        <w:rPr>
          <w:rFonts w:eastAsia="Calibri"/>
        </w:rPr>
      </w:pPr>
      <w:r w:rsidRPr="00992580">
        <w:rPr>
          <w:rFonts w:eastAsia="Calibri"/>
        </w:rPr>
        <w:t>4. Метод сопоставимых рыночных цен (анализа рынка) является приоритетным для определения и обоснования НМЦ.</w:t>
      </w:r>
    </w:p>
    <w:p w:rsidR="00992580" w:rsidRPr="00992580" w:rsidRDefault="00992580" w:rsidP="00561408">
      <w:pPr>
        <w:autoSpaceDE w:val="0"/>
        <w:autoSpaceDN w:val="0"/>
        <w:adjustRightInd w:val="0"/>
        <w:ind w:firstLine="709"/>
        <w:contextualSpacing/>
        <w:jc w:val="both"/>
        <w:rPr>
          <w:rFonts w:eastAsia="Calibri"/>
        </w:rPr>
      </w:pPr>
      <w:r w:rsidRPr="00992580">
        <w:rPr>
          <w:rFonts w:eastAsia="Calibri"/>
        </w:rPr>
        <w:t>5. Определение НМЦ нормативным методом:</w:t>
      </w:r>
    </w:p>
    <w:p w:rsidR="00992580" w:rsidRPr="00992580" w:rsidRDefault="00992580" w:rsidP="00561408">
      <w:pPr>
        <w:autoSpaceDE w:val="0"/>
        <w:autoSpaceDN w:val="0"/>
        <w:adjustRightInd w:val="0"/>
        <w:ind w:firstLine="709"/>
        <w:contextualSpacing/>
        <w:jc w:val="both"/>
        <w:rPr>
          <w:rFonts w:eastAsia="Calibri"/>
        </w:rPr>
      </w:pPr>
      <w:r w:rsidRPr="00992580">
        <w:rPr>
          <w:rFonts w:eastAsia="Calibri"/>
        </w:rPr>
        <w:t>1) Нормативный метод заключается в определении НМЦ на основе требований к предельной или фиксированной цене закупаемых товаров, работ, услуг.</w:t>
      </w:r>
    </w:p>
    <w:p w:rsidR="00992580" w:rsidRPr="00992580" w:rsidRDefault="00992580" w:rsidP="00561408">
      <w:pPr>
        <w:autoSpaceDE w:val="0"/>
        <w:autoSpaceDN w:val="0"/>
        <w:adjustRightInd w:val="0"/>
        <w:ind w:firstLine="709"/>
        <w:contextualSpacing/>
        <w:jc w:val="both"/>
        <w:rPr>
          <w:rFonts w:eastAsia="Calibri"/>
        </w:rPr>
      </w:pPr>
      <w:r w:rsidRPr="00992580">
        <w:rPr>
          <w:rFonts w:eastAsia="Calibri"/>
        </w:rPr>
        <w:t>2) При проведении закупки на приобретение услуг для осуществления обязательного ежегодного аудита бухгалтерской (финансовой) отчетности в соответствии со статьей 5 (за исключением частей 4, 5 статьи 5 Федерального закона от 30 декабря 2008 года № 307-ФЗ «Об аудиторской деятельности») НМЦ определяется только нормативным методом.</w:t>
      </w:r>
    </w:p>
    <w:p w:rsidR="00992580" w:rsidRPr="00992580" w:rsidRDefault="00992580" w:rsidP="00561408">
      <w:pPr>
        <w:autoSpaceDE w:val="0"/>
        <w:autoSpaceDN w:val="0"/>
        <w:adjustRightInd w:val="0"/>
        <w:ind w:firstLine="709"/>
        <w:contextualSpacing/>
        <w:jc w:val="both"/>
        <w:rPr>
          <w:rFonts w:eastAsia="Calibri"/>
        </w:rPr>
      </w:pPr>
      <w:r w:rsidRPr="00992580">
        <w:rPr>
          <w:rFonts w:eastAsia="Calibri"/>
        </w:rPr>
        <w:t>6. Тарифный метод подлежит применению, если в соответствии с законодательством Российской Федерации цены на закупаемые товары, работы, услуги подлежат государственному регулированию или установлены правовыми актами муниципального образования.</w:t>
      </w:r>
    </w:p>
    <w:p w:rsidR="00992580" w:rsidRPr="00992580" w:rsidRDefault="00992580" w:rsidP="00561408">
      <w:pPr>
        <w:autoSpaceDE w:val="0"/>
        <w:autoSpaceDN w:val="0"/>
        <w:adjustRightInd w:val="0"/>
        <w:ind w:firstLine="709"/>
        <w:contextualSpacing/>
        <w:jc w:val="both"/>
        <w:rPr>
          <w:rFonts w:eastAsia="Calibri"/>
        </w:rPr>
      </w:pPr>
      <w:r w:rsidRPr="00992580">
        <w:rPr>
          <w:rFonts w:eastAsia="Calibri"/>
        </w:rPr>
        <w:t>7. Определение НМЦ проектно-сметным методом:</w:t>
      </w:r>
    </w:p>
    <w:p w:rsidR="00992580" w:rsidRPr="00992580" w:rsidRDefault="00992580" w:rsidP="00561408">
      <w:pPr>
        <w:autoSpaceDE w:val="0"/>
        <w:autoSpaceDN w:val="0"/>
        <w:adjustRightInd w:val="0"/>
        <w:ind w:firstLine="709"/>
        <w:contextualSpacing/>
        <w:jc w:val="both"/>
        <w:rPr>
          <w:rFonts w:eastAsia="Calibri"/>
        </w:rPr>
      </w:pPr>
      <w:r w:rsidRPr="00992580">
        <w:rPr>
          <w:rFonts w:eastAsia="Calibri"/>
        </w:rPr>
        <w:t>1) Н</w:t>
      </w:r>
      <w:r w:rsidR="00372ACA">
        <w:rPr>
          <w:rFonts w:eastAsia="Calibri"/>
        </w:rPr>
        <w:t>МЦ</w:t>
      </w:r>
      <w:r w:rsidRPr="00992580">
        <w:rPr>
          <w:rFonts w:eastAsia="Calibri"/>
        </w:rPr>
        <w:t xml:space="preserve"> проектно-сметным методом определяется в случае заключения следующих видов договоров:</w:t>
      </w:r>
    </w:p>
    <w:p w:rsidR="00992580" w:rsidRPr="00992580" w:rsidRDefault="00992580" w:rsidP="00561408">
      <w:pPr>
        <w:autoSpaceDE w:val="0"/>
        <w:autoSpaceDN w:val="0"/>
        <w:adjustRightInd w:val="0"/>
        <w:ind w:firstLine="709"/>
        <w:contextualSpacing/>
        <w:jc w:val="both"/>
        <w:rPr>
          <w:rFonts w:eastAsia="Calibri"/>
        </w:rPr>
      </w:pPr>
      <w:r w:rsidRPr="00992580">
        <w:rPr>
          <w:rFonts w:eastAsia="Calibri"/>
        </w:rPr>
        <w:t>а) на строительство, реконструкцию, капитальный ремонт, текущий ремонт объекта капитального строительства;</w:t>
      </w:r>
    </w:p>
    <w:p w:rsidR="00992580" w:rsidRPr="00992580" w:rsidRDefault="00992580" w:rsidP="00561408">
      <w:pPr>
        <w:autoSpaceDE w:val="0"/>
        <w:autoSpaceDN w:val="0"/>
        <w:adjustRightInd w:val="0"/>
        <w:ind w:firstLine="709"/>
        <w:contextualSpacing/>
        <w:jc w:val="both"/>
        <w:rPr>
          <w:rFonts w:eastAsia="Calibri"/>
        </w:rPr>
      </w:pPr>
      <w:r w:rsidRPr="00992580">
        <w:rPr>
          <w:rFonts w:eastAsia="Calibri"/>
        </w:rPr>
        <w:t>б) на выполнение иных видов работ по договору строительного подряда, а также других видов работ, для заключения и исполнения которых наличие сметы является обязательным (существенным) условием договора;</w:t>
      </w:r>
    </w:p>
    <w:p w:rsidR="00992580" w:rsidRPr="00992580" w:rsidRDefault="00992580" w:rsidP="00561408">
      <w:pPr>
        <w:autoSpaceDE w:val="0"/>
        <w:autoSpaceDN w:val="0"/>
        <w:adjustRightInd w:val="0"/>
        <w:ind w:firstLine="709"/>
        <w:contextualSpacing/>
        <w:jc w:val="both"/>
        <w:rPr>
          <w:rFonts w:eastAsia="Calibri"/>
        </w:rPr>
      </w:pPr>
      <w:r w:rsidRPr="00992580">
        <w:rPr>
          <w:rFonts w:eastAsia="Calibri"/>
        </w:rPr>
        <w:t>в) на выполнение проектно-изыскательских работ, в том числе работ по подготовке проектной документации, выполнению изыскательских работ, проведению инженерных изысканий;</w:t>
      </w:r>
    </w:p>
    <w:p w:rsidR="00992580" w:rsidRPr="00992580" w:rsidRDefault="00992580" w:rsidP="00561408">
      <w:pPr>
        <w:autoSpaceDE w:val="0"/>
        <w:autoSpaceDN w:val="0"/>
        <w:adjustRightInd w:val="0"/>
        <w:ind w:firstLine="709"/>
        <w:contextualSpacing/>
        <w:jc w:val="both"/>
        <w:rPr>
          <w:rFonts w:eastAsia="Calibri"/>
        </w:rPr>
      </w:pPr>
      <w:r w:rsidRPr="00992580">
        <w:rPr>
          <w:rFonts w:eastAsia="Calibri"/>
        </w:rPr>
        <w:lastRenderedPageBreak/>
        <w:t>г) на проведение пусконаладочных работ;</w:t>
      </w:r>
    </w:p>
    <w:p w:rsidR="00992580" w:rsidRPr="00992580" w:rsidRDefault="00992580" w:rsidP="00561408">
      <w:pPr>
        <w:autoSpaceDE w:val="0"/>
        <w:autoSpaceDN w:val="0"/>
        <w:adjustRightInd w:val="0"/>
        <w:ind w:firstLine="709"/>
        <w:contextualSpacing/>
        <w:jc w:val="both"/>
        <w:rPr>
          <w:rFonts w:eastAsia="Calibri"/>
        </w:rPr>
      </w:pPr>
      <w:r w:rsidRPr="00992580">
        <w:rPr>
          <w:rFonts w:eastAsia="Calibri"/>
        </w:rPr>
        <w:t>д) на выполнение комплекса работ по договору генерального подряда на период строительства и ввода в эксплуатацию;</w:t>
      </w:r>
    </w:p>
    <w:p w:rsidR="00992580" w:rsidRPr="00992580" w:rsidRDefault="00992580" w:rsidP="00561408">
      <w:pPr>
        <w:autoSpaceDE w:val="0"/>
        <w:autoSpaceDN w:val="0"/>
        <w:adjustRightInd w:val="0"/>
        <w:ind w:firstLine="709"/>
        <w:contextualSpacing/>
        <w:jc w:val="both"/>
        <w:rPr>
          <w:rFonts w:eastAsia="Calibri"/>
        </w:rPr>
      </w:pPr>
      <w:r w:rsidRPr="00992580">
        <w:rPr>
          <w:rFonts w:eastAsia="Calibri"/>
        </w:rPr>
        <w:t>е) при определении и обосновании НМЦ договора, цены договора, заключаемого с единственным поставщиком, на текущий ремонт зданий, строений, сооружений, помещений;</w:t>
      </w:r>
    </w:p>
    <w:p w:rsidR="00992580" w:rsidRPr="00992580" w:rsidRDefault="00992580" w:rsidP="00561408">
      <w:pPr>
        <w:autoSpaceDE w:val="0"/>
        <w:autoSpaceDN w:val="0"/>
        <w:adjustRightInd w:val="0"/>
        <w:ind w:firstLine="709"/>
        <w:contextualSpacing/>
        <w:jc w:val="both"/>
        <w:rPr>
          <w:rFonts w:eastAsia="Calibri"/>
        </w:rPr>
      </w:pPr>
      <w:r w:rsidRPr="00992580">
        <w:rPr>
          <w:rFonts w:eastAsia="Calibri"/>
        </w:rPr>
        <w:t>ж) на техническое перевооружение (если такое перевооружение связано со строительством или реконструкцией объекта капитального строительства) объекта капитального строительства.</w:t>
      </w:r>
    </w:p>
    <w:p w:rsidR="00992580" w:rsidRPr="00561408" w:rsidRDefault="00992580" w:rsidP="00561408">
      <w:pPr>
        <w:pStyle w:val="Default"/>
        <w:ind w:firstLine="709"/>
        <w:contextualSpacing/>
        <w:jc w:val="both"/>
        <w:rPr>
          <w:color w:val="auto"/>
        </w:rPr>
      </w:pPr>
      <w:r w:rsidRPr="00561408">
        <w:rPr>
          <w:color w:val="auto"/>
        </w:rPr>
        <w:t>2) Основанием для определения НМЦ является проектная документация (включающая сметную стоимость работ в базисном уровне цен), разработанная и утвержденная в соответствии с законодательством Российской Федерации. В случае проведения закупки на выполнение</w:t>
      </w:r>
      <w:r w:rsidR="008318B2" w:rsidRPr="00561408">
        <w:rPr>
          <w:color w:val="auto"/>
        </w:rPr>
        <w:t xml:space="preserve"> </w:t>
      </w:r>
      <w:r w:rsidRPr="00561408">
        <w:rPr>
          <w:color w:val="auto"/>
        </w:rPr>
        <w:t>проектно-изыскательских работ, работ, для которых в соответствии с законодательством не требуется разработка проектной документации либо осуществляется подготовка только отдельных разделов проектной документации, основанием для определения НМЦ являются объектные сметные расчеты (объектные сметы), локальные сметные расчеты (локальные сметы), утвержденные руководителем или уполномоченным лицом Заказчика.</w:t>
      </w:r>
    </w:p>
    <w:p w:rsidR="00992580" w:rsidRPr="00561408" w:rsidRDefault="00992580" w:rsidP="00561408">
      <w:pPr>
        <w:pStyle w:val="Default"/>
        <w:ind w:firstLine="709"/>
        <w:contextualSpacing/>
        <w:jc w:val="both"/>
        <w:rPr>
          <w:color w:val="auto"/>
        </w:rPr>
      </w:pPr>
      <w:r w:rsidRPr="00561408">
        <w:rPr>
          <w:color w:val="auto"/>
        </w:rPr>
        <w:t>3) Расчет НМЦ для договоров сроком до 1 (одного) года, осуществляется в текущем уровне цен путем применения к стоимости работ соответствующих индексов изменения сметной стоимости работ.</w:t>
      </w:r>
    </w:p>
    <w:p w:rsidR="00992580" w:rsidRPr="00561408" w:rsidRDefault="00992580" w:rsidP="00561408">
      <w:pPr>
        <w:pStyle w:val="Default"/>
        <w:ind w:firstLine="709"/>
        <w:contextualSpacing/>
        <w:jc w:val="both"/>
        <w:rPr>
          <w:color w:val="auto"/>
        </w:rPr>
      </w:pPr>
      <w:r w:rsidRPr="00561408">
        <w:rPr>
          <w:color w:val="auto"/>
        </w:rPr>
        <w:t>4) Расчет НМЦ для долгосрочных договоров (более 1 (одного) года) осуществляется в прогнозном уровне цен.</w:t>
      </w:r>
    </w:p>
    <w:p w:rsidR="002D1B12" w:rsidRDefault="00992580" w:rsidP="00860FF6">
      <w:pPr>
        <w:pStyle w:val="Default"/>
        <w:ind w:firstLine="709"/>
        <w:contextualSpacing/>
        <w:jc w:val="both"/>
        <w:rPr>
          <w:color w:val="auto"/>
        </w:rPr>
      </w:pPr>
      <w:r w:rsidRPr="00561408">
        <w:rPr>
          <w:color w:val="auto"/>
        </w:rPr>
        <w:t>8. В случае невозможности применения для определения НМЦ договора, методов, указанных в пункте 1 статьи 1</w:t>
      </w:r>
      <w:r w:rsidR="00AF6129">
        <w:rPr>
          <w:color w:val="auto"/>
        </w:rPr>
        <w:t>2</w:t>
      </w:r>
      <w:r w:rsidRPr="00561408">
        <w:rPr>
          <w:color w:val="auto"/>
        </w:rPr>
        <w:t xml:space="preserve"> Положения, Заказчик вправе применить иные методы. В этом случае в обоснование НМЦ договора Заказчик обязан включить обоснование невозможности применения указанных методов.</w:t>
      </w:r>
    </w:p>
    <w:bookmarkEnd w:id="35"/>
    <w:p w:rsidR="00F1706C" w:rsidRDefault="00F1706C" w:rsidP="00175F94">
      <w:pPr>
        <w:jc w:val="center"/>
        <w:rPr>
          <w:b/>
          <w:sz w:val="28"/>
          <w:szCs w:val="28"/>
        </w:rPr>
      </w:pPr>
    </w:p>
    <w:p w:rsidR="00E438B5" w:rsidRDefault="00175F94" w:rsidP="003C28E1">
      <w:pPr>
        <w:pStyle w:val="10"/>
      </w:pPr>
      <w:bookmarkStart w:id="42" w:name="_Toc533059347"/>
      <w:r w:rsidRPr="00175F94">
        <w:t xml:space="preserve">ГЛАВА </w:t>
      </w:r>
      <w:r w:rsidRPr="00175F94">
        <w:rPr>
          <w:lang w:val="en-US"/>
        </w:rPr>
        <w:t>V</w:t>
      </w:r>
      <w:r w:rsidRPr="00175F94">
        <w:t>. ПОРЯДОК ПРОВЕДЕНИЯ ЗАКУПОК</w:t>
      </w:r>
      <w:bookmarkStart w:id="43" w:name="_Toc388971037"/>
      <w:bookmarkEnd w:id="42"/>
    </w:p>
    <w:p w:rsidR="00E438B5" w:rsidRPr="00E438B5" w:rsidRDefault="00EF2BF4" w:rsidP="003C28E1">
      <w:pPr>
        <w:pStyle w:val="20"/>
      </w:pPr>
      <w:bookmarkStart w:id="44" w:name="_Toc533059348"/>
      <w:r w:rsidRPr="00694D97">
        <w:t>Статья 13</w:t>
      </w:r>
      <w:r w:rsidR="005A7D88" w:rsidRPr="00694D97">
        <w:t>.</w:t>
      </w:r>
      <w:r w:rsidR="005A7D88" w:rsidRPr="00E438B5">
        <w:t xml:space="preserve"> Требования, предъявляемы</w:t>
      </w:r>
      <w:r w:rsidR="00B04942" w:rsidRPr="00E438B5">
        <w:t>е к участникам процедур закупок</w:t>
      </w:r>
      <w:bookmarkStart w:id="45" w:name="_Toc388971038"/>
      <w:bookmarkEnd w:id="43"/>
      <w:bookmarkEnd w:id="44"/>
    </w:p>
    <w:p w:rsidR="00E438B5" w:rsidRDefault="00357E8A" w:rsidP="00E438B5">
      <w:pPr>
        <w:ind w:firstLine="709"/>
        <w:jc w:val="both"/>
      </w:pPr>
      <w:r w:rsidRPr="00357E8A">
        <w:t>1. При проведении конкурентных закупок к участникам закупки предъявляются обязательные требования, а в случаях, предусмотренных Положением, могут предъявляться также дополнительные (квалификационные) требования.</w:t>
      </w:r>
    </w:p>
    <w:p w:rsidR="00E438B5" w:rsidRDefault="00357E8A" w:rsidP="00E438B5">
      <w:pPr>
        <w:ind w:firstLine="709"/>
        <w:jc w:val="both"/>
      </w:pPr>
      <w:r w:rsidRPr="00357E8A">
        <w:t>2. Требования, предъявляемые к участникам конкурентной закупки, указываются в документации о закупке и в равной мере распространяются на всех участников.</w:t>
      </w:r>
    </w:p>
    <w:p w:rsidR="00E438B5" w:rsidRDefault="00357E8A" w:rsidP="00E438B5">
      <w:pPr>
        <w:ind w:firstLine="709"/>
        <w:jc w:val="both"/>
      </w:pPr>
      <w:r w:rsidRPr="00357E8A">
        <w:t>3. Для участия в конкурентной закупке участники должны соответствовать следующим обязательным требованиям:</w:t>
      </w:r>
    </w:p>
    <w:p w:rsidR="00E438B5" w:rsidRDefault="00357E8A" w:rsidP="00E438B5">
      <w:pPr>
        <w:ind w:firstLine="709"/>
        <w:jc w:val="both"/>
      </w:pPr>
      <w:r w:rsidRPr="00357E8A">
        <w:t>1) соответствие требованиям, устанавливаемым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закупок;</w:t>
      </w:r>
    </w:p>
    <w:p w:rsidR="00E438B5" w:rsidRDefault="00357E8A" w:rsidP="00E438B5">
      <w:pPr>
        <w:ind w:firstLine="709"/>
        <w:jc w:val="both"/>
      </w:pPr>
      <w:r w:rsidRPr="00357E8A">
        <w:t>2) непроведение ликвидации участника процедуры закупки - юридического лица и отсутствие решения арбитражного суда о признании участника процедуры закупки - юридического лица, индивидуального предпринимателя банкротом и об открытии конкурсного производства;</w:t>
      </w:r>
    </w:p>
    <w:p w:rsidR="00E438B5" w:rsidRDefault="00357E8A" w:rsidP="00E438B5">
      <w:pPr>
        <w:ind w:firstLine="709"/>
        <w:jc w:val="both"/>
      </w:pPr>
      <w:r w:rsidRPr="00357E8A">
        <w:t>3) неприостановление деятельности участника процедуры закупки в порядке, предусмотренном Кодексом Российской Федерации об административных правонарушениях, на день подачи заявки на участие в процедурах закупок;</w:t>
      </w:r>
    </w:p>
    <w:p w:rsidR="00E438B5" w:rsidRDefault="00357E8A" w:rsidP="00E438B5">
      <w:pPr>
        <w:ind w:firstLine="709"/>
        <w:jc w:val="both"/>
      </w:pPr>
      <w:r w:rsidRPr="00357E8A">
        <w:lastRenderedPageBreak/>
        <w:t xml:space="preserve">4) отсутствие сведений об участнике процедуры закупки в реестрах недобросовестных поставщиков, </w:t>
      </w:r>
      <w:r w:rsidR="00F90EE2" w:rsidRPr="00F90EE2">
        <w:t>ведение которых осуществляется федеральным органом исполнительной власти в соответствии с законодательством Российской Федерации</w:t>
      </w:r>
      <w:r w:rsidR="00E438B5">
        <w:t>;</w:t>
      </w:r>
      <w:r w:rsidR="00F90EE2" w:rsidRPr="00F90EE2">
        <w:t xml:space="preserve"> </w:t>
      </w:r>
    </w:p>
    <w:p w:rsidR="00E438B5" w:rsidRDefault="00357E8A" w:rsidP="00E438B5">
      <w:pPr>
        <w:ind w:firstLine="709"/>
        <w:jc w:val="both"/>
      </w:pPr>
      <w:r w:rsidRPr="00357E8A">
        <w:t>5) об обладании участником процедуры закупки исключительными правами на результаты интеллектуальной деятельности, если в связи</w:t>
      </w:r>
      <w:r w:rsidR="00AF3D1B">
        <w:t xml:space="preserve"> с</w:t>
      </w:r>
      <w:r w:rsidRPr="00357E8A">
        <w:t xml:space="preserve">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(за исключением программ для электронно- вычислительных машин, баз данных), исполнения, а также заключения договоров на финансирование проката или показа национального фильма;</w:t>
      </w:r>
    </w:p>
    <w:p w:rsidR="00E438B5" w:rsidRDefault="00357E8A" w:rsidP="00E438B5">
      <w:pPr>
        <w:ind w:firstLine="709"/>
        <w:jc w:val="both"/>
      </w:pPr>
      <w:r w:rsidRPr="00357E8A">
        <w:t>6)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rsidR="00E438B5" w:rsidRDefault="00357E8A" w:rsidP="00E438B5">
      <w:pPr>
        <w:ind w:firstLine="709"/>
        <w:jc w:val="both"/>
      </w:pPr>
      <w:r w:rsidRPr="00357E8A">
        <w:t>7) 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438B5" w:rsidRDefault="00357E8A" w:rsidP="00E438B5">
      <w:pPr>
        <w:ind w:firstLine="709"/>
        <w:jc w:val="both"/>
      </w:pPr>
      <w:r w:rsidRPr="00357E8A">
        <w:t>8)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438B5" w:rsidRPr="003C3760" w:rsidRDefault="00357E8A" w:rsidP="00E438B5">
      <w:pPr>
        <w:ind w:firstLine="709"/>
        <w:jc w:val="both"/>
      </w:pPr>
      <w:r w:rsidRPr="003C3760">
        <w:t>9) 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rsidR="00E438B5" w:rsidRDefault="00357E8A" w:rsidP="00E438B5">
      <w:pPr>
        <w:ind w:firstLine="709"/>
        <w:jc w:val="both"/>
      </w:pPr>
      <w:r w:rsidRPr="003C3760">
        <w:t>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rsidR="00E438B5" w:rsidRDefault="00357E8A" w:rsidP="001208FA">
      <w:pPr>
        <w:ind w:firstLine="709"/>
        <w:jc w:val="both"/>
      </w:pPr>
      <w:r w:rsidRPr="00357E8A">
        <w:lastRenderedPageBreak/>
        <w:t>4. Кроме требований, предусмотренных частью 3 настоящей статьи, в документации о закупке к участникам закупки также могут быть установлены следующие дополнительные (квалификационные) требования:</w:t>
      </w:r>
    </w:p>
    <w:p w:rsidR="00E438B5" w:rsidRDefault="00357E8A" w:rsidP="001208FA">
      <w:pPr>
        <w:ind w:firstLine="709"/>
        <w:jc w:val="both"/>
      </w:pPr>
      <w:r w:rsidRPr="00357E8A">
        <w:t>1) наличие материально-технических ресурсов, необходимых для исполнения обязательств по договору;</w:t>
      </w:r>
    </w:p>
    <w:p w:rsidR="00E438B5" w:rsidRDefault="00357E8A" w:rsidP="001208FA">
      <w:pPr>
        <w:ind w:firstLine="709"/>
        <w:jc w:val="both"/>
      </w:pPr>
      <w:r w:rsidRPr="00357E8A">
        <w:t>2) наличие опыта поставки товаров (выполнения работ, оказания услуг) аналогичного характера и объема;</w:t>
      </w:r>
    </w:p>
    <w:p w:rsidR="00E438B5" w:rsidRDefault="00357E8A" w:rsidP="001208FA">
      <w:pPr>
        <w:ind w:firstLine="709"/>
        <w:jc w:val="both"/>
      </w:pPr>
      <w:r w:rsidRPr="00357E8A">
        <w:t>3) наличие трудовых ресурсов, необходимых для исполнения обязательств по договору;</w:t>
      </w:r>
    </w:p>
    <w:p w:rsidR="00E438B5" w:rsidRDefault="00357E8A" w:rsidP="001208FA">
      <w:pPr>
        <w:ind w:firstLine="709"/>
        <w:jc w:val="both"/>
      </w:pPr>
      <w:r w:rsidRPr="00357E8A">
        <w:t>4) наличие финансовых ресурсов, необходимых для исполнения обязательств по договору.</w:t>
      </w:r>
    </w:p>
    <w:p w:rsidR="00E438B5" w:rsidRDefault="00357E8A" w:rsidP="001208FA">
      <w:pPr>
        <w:ind w:firstLine="709"/>
        <w:jc w:val="both"/>
      </w:pPr>
      <w:r w:rsidRPr="00357E8A">
        <w:t>5. В документации о закупке требования к участникам конкурентной закупки устанавливаются с учетом следующего:</w:t>
      </w:r>
    </w:p>
    <w:p w:rsidR="003C28E1" w:rsidRDefault="00357E8A" w:rsidP="001208FA">
      <w:pPr>
        <w:ind w:firstLine="709"/>
        <w:jc w:val="both"/>
      </w:pPr>
      <w:r w:rsidRPr="00357E8A">
        <w:t>1) устанавливаемые требования должны быть направлены на выбор в результате закупки поставщика, способного исполнить договор надлежащим образом;</w:t>
      </w:r>
    </w:p>
    <w:p w:rsidR="00357E8A" w:rsidRPr="00357E8A" w:rsidRDefault="00357E8A" w:rsidP="001208FA">
      <w:pPr>
        <w:ind w:firstLine="709"/>
        <w:jc w:val="both"/>
        <w:rPr>
          <w:b/>
        </w:rPr>
      </w:pPr>
      <w:r w:rsidRPr="00357E8A">
        <w:t>2) устанавливаемые требования не должны вести к необоснованному ограничению конкуренции;</w:t>
      </w:r>
    </w:p>
    <w:p w:rsidR="00357E8A" w:rsidRPr="00357E8A" w:rsidRDefault="00357E8A" w:rsidP="001208FA">
      <w:pPr>
        <w:ind w:firstLine="709"/>
        <w:jc w:val="both"/>
        <w:rPr>
          <w:b/>
        </w:rPr>
      </w:pPr>
      <w:r w:rsidRPr="00357E8A">
        <w:t>3) требования должны быть измеряемыми;</w:t>
      </w:r>
    </w:p>
    <w:p w:rsidR="00357E8A" w:rsidRPr="00357E8A" w:rsidRDefault="00357E8A" w:rsidP="001208FA">
      <w:pPr>
        <w:ind w:firstLine="709"/>
        <w:jc w:val="both"/>
        <w:rPr>
          <w:b/>
        </w:rPr>
      </w:pPr>
      <w:r w:rsidRPr="00357E8A">
        <w:t>4) должен быть установлен порядок подтверждения участником закупки своего соответствия установленным требованиям, а также перечень документов, подтверждающих такое соответствие;</w:t>
      </w:r>
    </w:p>
    <w:p w:rsidR="00357E8A" w:rsidRPr="00357E8A" w:rsidRDefault="00357E8A" w:rsidP="001208FA">
      <w:pPr>
        <w:ind w:firstLine="709"/>
        <w:jc w:val="both"/>
        <w:rPr>
          <w:b/>
        </w:rPr>
      </w:pPr>
      <w:r w:rsidRPr="00357E8A">
        <w:t>5) квалификационные требования должны быть связаны с предметом договора, заключаемого по итогам закупки, основываться на требованиях технических регламентов, стандартов, проектной документации, иной нормативно-технической документации или подтверждаться соответствующими расчетами.</w:t>
      </w:r>
    </w:p>
    <w:p w:rsidR="00357E8A" w:rsidRPr="00357E8A" w:rsidRDefault="00357E8A" w:rsidP="001208FA">
      <w:pPr>
        <w:ind w:firstLine="709"/>
        <w:jc w:val="both"/>
        <w:rPr>
          <w:b/>
        </w:rPr>
      </w:pPr>
      <w:r w:rsidRPr="00357E8A">
        <w:t>6. Для целей проведения процедуры закупки лица, выступающие на стороне одного участника, рассматриваются в качестве коллективного участника закупки.</w:t>
      </w:r>
    </w:p>
    <w:p w:rsidR="00357E8A" w:rsidRPr="00357E8A" w:rsidRDefault="00357E8A" w:rsidP="001208FA">
      <w:pPr>
        <w:ind w:firstLine="709"/>
        <w:jc w:val="both"/>
        <w:rPr>
          <w:b/>
        </w:rPr>
      </w:pPr>
      <w:r w:rsidRPr="00357E8A">
        <w:t>7. Требования, установленные согласно части 3 настоящей статьи, предъявляются к каждому члену коллективного участника отдельно.</w:t>
      </w:r>
    </w:p>
    <w:p w:rsidR="00357E8A" w:rsidRPr="00357E8A" w:rsidRDefault="00357E8A" w:rsidP="001208FA">
      <w:pPr>
        <w:ind w:firstLine="709"/>
        <w:jc w:val="both"/>
        <w:rPr>
          <w:b/>
        </w:rPr>
      </w:pPr>
      <w:r w:rsidRPr="00357E8A">
        <w:t>8. Порядок подтверждения коллективным участником своего соответствия установленным в настоящей статье требованиям, определяется документацией о конкурентной закупке с учетом положений части 3 настоящей статьи.</w:t>
      </w:r>
    </w:p>
    <w:p w:rsidR="00357E8A" w:rsidRPr="00357E8A" w:rsidRDefault="00357E8A" w:rsidP="001208FA">
      <w:pPr>
        <w:ind w:firstLine="709"/>
        <w:jc w:val="both"/>
        <w:rPr>
          <w:b/>
        </w:rPr>
      </w:pPr>
      <w:r w:rsidRPr="00357E8A">
        <w:t>9. Член коллективного участника конкурентной закупки не вправе подавать самостоятельную заявку на участие в данной закупке или входить в состав других коллективных участников данной закупки.</w:t>
      </w:r>
    </w:p>
    <w:p w:rsidR="00357E8A" w:rsidRPr="00357E8A" w:rsidRDefault="00357E8A" w:rsidP="001208FA">
      <w:pPr>
        <w:ind w:firstLine="709"/>
        <w:jc w:val="both"/>
        <w:rPr>
          <w:b/>
        </w:rPr>
      </w:pPr>
      <w:r w:rsidRPr="00357E8A">
        <w:t>10. Несоответствие одного из лиц, выступающих на стороне такого участника закупки, требованиям, установленным в документации о закупке, является основанием для отказа участнику в признании его участником.</w:t>
      </w:r>
    </w:p>
    <w:p w:rsidR="00357E8A" w:rsidRPr="003C28E1" w:rsidRDefault="00357E8A" w:rsidP="001208FA">
      <w:pPr>
        <w:ind w:firstLine="709"/>
        <w:jc w:val="both"/>
        <w:rPr>
          <w:b/>
        </w:rPr>
      </w:pPr>
      <w:r w:rsidRPr="00357E8A">
        <w:t>11. Не допускается взимание с участников процедуры закупки платы за участие в проводимых процедурах закупок, за исключением оплаты услуг оператора ЭН при проведении закупки в электронной форме. Порядок оплаты услуг оператора ЭН осуществляется в порядке, установленном регламентом работы такой ЭН.</w:t>
      </w:r>
    </w:p>
    <w:p w:rsidR="000D49E2" w:rsidRPr="007073C3" w:rsidRDefault="007073C3" w:rsidP="003C28E1">
      <w:pPr>
        <w:pStyle w:val="20"/>
        <w:rPr>
          <w:rFonts w:eastAsia="Calibri"/>
        </w:rPr>
      </w:pPr>
      <w:bookmarkStart w:id="46" w:name="_Toc533059349"/>
      <w:r w:rsidRPr="007073C3">
        <w:rPr>
          <w:rFonts w:eastAsia="Calibri"/>
        </w:rPr>
        <w:t>Статья 14.</w:t>
      </w:r>
      <w:r w:rsidR="000D49E2" w:rsidRPr="007073C3">
        <w:rPr>
          <w:rFonts w:eastAsia="Calibri"/>
        </w:rPr>
        <w:t xml:space="preserve"> Извещение о проведении конкурентной закупки</w:t>
      </w:r>
      <w:bookmarkEnd w:id="46"/>
    </w:p>
    <w:p w:rsidR="000D49E2" w:rsidRPr="000D49E2" w:rsidRDefault="000D49E2" w:rsidP="000D49E2">
      <w:pPr>
        <w:autoSpaceDE w:val="0"/>
        <w:autoSpaceDN w:val="0"/>
        <w:adjustRightInd w:val="0"/>
        <w:ind w:firstLine="709"/>
        <w:jc w:val="both"/>
        <w:rPr>
          <w:rFonts w:eastAsia="Calibri"/>
        </w:rPr>
      </w:pPr>
      <w:r w:rsidRPr="000D49E2">
        <w:rPr>
          <w:rFonts w:eastAsia="Calibri"/>
        </w:rPr>
        <w:t>1. Проведение закупок осуществляется на основании утвержденного Заказчиком плана закупки товаров, работ и услуг.</w:t>
      </w:r>
    </w:p>
    <w:p w:rsidR="000D49E2" w:rsidRPr="000D49E2" w:rsidRDefault="000D49E2" w:rsidP="000D49E2">
      <w:pPr>
        <w:autoSpaceDE w:val="0"/>
        <w:autoSpaceDN w:val="0"/>
        <w:adjustRightInd w:val="0"/>
        <w:ind w:firstLine="709"/>
        <w:jc w:val="both"/>
        <w:rPr>
          <w:rFonts w:eastAsia="Calibri"/>
        </w:rPr>
      </w:pPr>
      <w:r w:rsidRPr="000D49E2">
        <w:rPr>
          <w:rFonts w:eastAsia="Calibri"/>
        </w:rPr>
        <w:t>2. Проведение любой процедуры закупки должно быть объявлено путем размещения документации о конкурентной закупке (за исключением запроса котировок), в том числе извещения об осуществлении конкурентной закупки в ЕИС</w:t>
      </w:r>
    </w:p>
    <w:p w:rsidR="000D49E2" w:rsidRPr="000D49E2" w:rsidRDefault="000D49E2" w:rsidP="000D49E2">
      <w:pPr>
        <w:autoSpaceDE w:val="0"/>
        <w:autoSpaceDN w:val="0"/>
        <w:adjustRightInd w:val="0"/>
        <w:ind w:firstLine="709"/>
        <w:jc w:val="both"/>
        <w:rPr>
          <w:rFonts w:eastAsia="Calibri"/>
        </w:rPr>
      </w:pPr>
      <w:r w:rsidRPr="000D49E2">
        <w:rPr>
          <w:rFonts w:eastAsia="Calibri"/>
        </w:rPr>
        <w:t xml:space="preserve">3. Извещение о проведении конкурентной закупки размещается в ЕИС в сроки, установленные частью 1 статьи </w:t>
      </w:r>
      <w:r w:rsidR="00445AC5">
        <w:rPr>
          <w:rFonts w:eastAsia="Calibri"/>
        </w:rPr>
        <w:t>4</w:t>
      </w:r>
      <w:r w:rsidRPr="000D49E2">
        <w:rPr>
          <w:rFonts w:eastAsia="Calibri"/>
        </w:rPr>
        <w:t xml:space="preserve"> настоящего Положения, и должно содержать следующие сведения:</w:t>
      </w:r>
    </w:p>
    <w:p w:rsidR="000D49E2" w:rsidRPr="000D49E2" w:rsidRDefault="000D49E2" w:rsidP="000D49E2">
      <w:pPr>
        <w:autoSpaceDE w:val="0"/>
        <w:autoSpaceDN w:val="0"/>
        <w:adjustRightInd w:val="0"/>
        <w:ind w:firstLine="709"/>
        <w:jc w:val="both"/>
        <w:rPr>
          <w:rFonts w:eastAsia="Calibri"/>
        </w:rPr>
      </w:pPr>
      <w:r w:rsidRPr="000D49E2">
        <w:rPr>
          <w:rFonts w:eastAsia="Calibri"/>
        </w:rPr>
        <w:lastRenderedPageBreak/>
        <w:t>1) способ осуществления закупки;</w:t>
      </w:r>
    </w:p>
    <w:p w:rsidR="000D49E2" w:rsidRPr="000D49E2" w:rsidRDefault="000D49E2" w:rsidP="000D49E2">
      <w:pPr>
        <w:autoSpaceDE w:val="0"/>
        <w:autoSpaceDN w:val="0"/>
        <w:adjustRightInd w:val="0"/>
        <w:ind w:firstLine="709"/>
        <w:jc w:val="both"/>
        <w:rPr>
          <w:rFonts w:eastAsia="Calibri"/>
        </w:rPr>
      </w:pPr>
      <w:r w:rsidRPr="000D49E2">
        <w:rPr>
          <w:rFonts w:eastAsia="Calibri"/>
        </w:rPr>
        <w:t>2) наименование, место нахождения, почтовый адрес, адрес электронной почты, номер контактного телефона Заказчика;</w:t>
      </w:r>
    </w:p>
    <w:p w:rsidR="000D49E2" w:rsidRPr="000D49E2" w:rsidRDefault="000D49E2" w:rsidP="000D49E2">
      <w:pPr>
        <w:autoSpaceDE w:val="0"/>
        <w:autoSpaceDN w:val="0"/>
        <w:adjustRightInd w:val="0"/>
        <w:ind w:firstLine="709"/>
        <w:jc w:val="both"/>
        <w:rPr>
          <w:rFonts w:eastAsia="Calibri"/>
        </w:rPr>
      </w:pPr>
      <w:r w:rsidRPr="000D49E2">
        <w:rPr>
          <w:rFonts w:eastAsia="Calibri"/>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Закона № 223-ФЗ (при необходимости);</w:t>
      </w:r>
    </w:p>
    <w:p w:rsidR="000D49E2" w:rsidRPr="000D49E2" w:rsidRDefault="000D49E2" w:rsidP="000D49E2">
      <w:pPr>
        <w:autoSpaceDE w:val="0"/>
        <w:autoSpaceDN w:val="0"/>
        <w:adjustRightInd w:val="0"/>
        <w:ind w:firstLine="709"/>
        <w:jc w:val="both"/>
        <w:rPr>
          <w:rFonts w:eastAsia="Calibri"/>
        </w:rPr>
      </w:pPr>
      <w:r w:rsidRPr="000D49E2">
        <w:rPr>
          <w:rFonts w:eastAsia="Calibri"/>
        </w:rPr>
        <w:t>4) место поставки товара, выполнения работы, оказания услуги;</w:t>
      </w:r>
    </w:p>
    <w:p w:rsidR="000D49E2" w:rsidRPr="000D49E2" w:rsidRDefault="000D49E2" w:rsidP="000D49E2">
      <w:pPr>
        <w:autoSpaceDE w:val="0"/>
        <w:autoSpaceDN w:val="0"/>
        <w:adjustRightInd w:val="0"/>
        <w:ind w:firstLine="709"/>
        <w:jc w:val="both"/>
        <w:rPr>
          <w:rFonts w:eastAsia="Calibri"/>
        </w:rPr>
      </w:pPr>
      <w:r w:rsidRPr="000D49E2">
        <w:rPr>
          <w:rFonts w:eastAsia="Calibri"/>
        </w:rPr>
        <w:t xml:space="preserve">5) сведения о НМЦ договора (цене лота) либо формула цены, устанавливающая правила расчета сумм, подлежащих уплате заказчиком поставщику в ходе исполнения договора, и максимальное значение цены договора, либо цена единицы товара, работы, услуги и максимальное значение цены договора; </w:t>
      </w:r>
    </w:p>
    <w:p w:rsidR="000D49E2" w:rsidRPr="000D49E2" w:rsidRDefault="000D49E2" w:rsidP="000D49E2">
      <w:pPr>
        <w:autoSpaceDE w:val="0"/>
        <w:autoSpaceDN w:val="0"/>
        <w:adjustRightInd w:val="0"/>
        <w:ind w:firstLine="709"/>
        <w:jc w:val="both"/>
        <w:rPr>
          <w:rFonts w:eastAsia="Calibri"/>
        </w:rPr>
      </w:pPr>
      <w:r w:rsidRPr="000D49E2">
        <w:rPr>
          <w:rFonts w:eastAsia="Calibri"/>
        </w:rPr>
        <w:t>6) срок, место и порядок предоставления документации о закупке; порядок и сроки внесения платы, взимаемой Заказчиком за предоставление документации о закупке, если такая плата установлена;</w:t>
      </w:r>
    </w:p>
    <w:p w:rsidR="000D49E2" w:rsidRPr="000D49E2" w:rsidRDefault="000D49E2" w:rsidP="000D49E2">
      <w:pPr>
        <w:autoSpaceDE w:val="0"/>
        <w:autoSpaceDN w:val="0"/>
        <w:adjustRightInd w:val="0"/>
        <w:ind w:firstLine="709"/>
        <w:jc w:val="both"/>
        <w:rPr>
          <w:rFonts w:eastAsia="Calibri"/>
        </w:rPr>
      </w:pPr>
      <w:r w:rsidRPr="000D49E2">
        <w:rPr>
          <w:rFonts w:eastAsia="Calibri"/>
        </w:rPr>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0D49E2" w:rsidRPr="000D49E2" w:rsidRDefault="000D49E2" w:rsidP="000D49E2">
      <w:pPr>
        <w:autoSpaceDE w:val="0"/>
        <w:autoSpaceDN w:val="0"/>
        <w:adjustRightInd w:val="0"/>
        <w:ind w:firstLine="709"/>
        <w:jc w:val="both"/>
        <w:rPr>
          <w:rFonts w:eastAsia="Calibri"/>
        </w:rPr>
      </w:pPr>
      <w:r w:rsidRPr="000D49E2">
        <w:rPr>
          <w:rFonts w:eastAsia="Calibri"/>
        </w:rPr>
        <w:t>8) адрес электронной площадки в информационно</w:t>
      </w:r>
      <w:r w:rsidR="001B20B0">
        <w:rPr>
          <w:rFonts w:eastAsia="Calibri"/>
        </w:rPr>
        <w:t>-</w:t>
      </w:r>
      <w:r w:rsidRPr="000D49E2">
        <w:rPr>
          <w:rFonts w:eastAsia="Calibri"/>
        </w:rPr>
        <w:t>телекоммуникационной сети «Интернет» (при осуществлении закупки</w:t>
      </w:r>
      <w:r w:rsidR="00B771B9">
        <w:rPr>
          <w:rFonts w:eastAsia="Calibri"/>
        </w:rPr>
        <w:t xml:space="preserve"> в электронной форме</w:t>
      </w:r>
      <w:r w:rsidRPr="000D49E2">
        <w:rPr>
          <w:rFonts w:eastAsia="Calibri"/>
        </w:rPr>
        <w:t>);</w:t>
      </w:r>
    </w:p>
    <w:p w:rsidR="000D49E2" w:rsidRPr="000D49E2" w:rsidRDefault="000D49E2" w:rsidP="000D49E2">
      <w:pPr>
        <w:autoSpaceDE w:val="0"/>
        <w:autoSpaceDN w:val="0"/>
        <w:adjustRightInd w:val="0"/>
        <w:ind w:firstLine="709"/>
        <w:jc w:val="both"/>
        <w:rPr>
          <w:rFonts w:eastAsia="Calibri"/>
        </w:rPr>
      </w:pPr>
      <w:r w:rsidRPr="000D49E2">
        <w:rPr>
          <w:rFonts w:eastAsia="Calibri"/>
        </w:rPr>
        <w:t>9) допустимые формы и размер обеспечения заявки на участие в закупке (при наличии);</w:t>
      </w:r>
    </w:p>
    <w:p w:rsidR="000D49E2" w:rsidRPr="000D49E2" w:rsidRDefault="000D49E2" w:rsidP="000D49E2">
      <w:pPr>
        <w:autoSpaceDE w:val="0"/>
        <w:autoSpaceDN w:val="0"/>
        <w:adjustRightInd w:val="0"/>
        <w:ind w:firstLine="709"/>
        <w:jc w:val="both"/>
        <w:rPr>
          <w:rFonts w:eastAsia="Calibri"/>
        </w:rPr>
      </w:pPr>
      <w:r w:rsidRPr="000D49E2">
        <w:rPr>
          <w:rFonts w:eastAsia="Calibri"/>
        </w:rPr>
        <w:t>10) допустимые формы, размер и условия обеспечения исполнения договора (при наличии).</w:t>
      </w:r>
    </w:p>
    <w:p w:rsidR="000D49E2" w:rsidRPr="000D49E2" w:rsidRDefault="000D49E2" w:rsidP="000D49E2">
      <w:pPr>
        <w:autoSpaceDE w:val="0"/>
        <w:autoSpaceDN w:val="0"/>
        <w:adjustRightInd w:val="0"/>
        <w:ind w:firstLine="709"/>
        <w:jc w:val="both"/>
        <w:rPr>
          <w:rFonts w:eastAsia="Calibri"/>
        </w:rPr>
      </w:pPr>
      <w:r w:rsidRPr="000D49E2">
        <w:rPr>
          <w:rFonts w:eastAsia="Calibri"/>
        </w:rPr>
        <w:t>4. Заказчик вправе принять решение о внесении изменений в извещение о конкурентной закупке. Изменения, вносимые в извещение о конкурентной закупке, размещаются Заказчиком в ЕИС не позднее срока, указанного в пункте 11 части 1 статьи 5 настоящего Положения.</w:t>
      </w:r>
    </w:p>
    <w:p w:rsidR="000D49E2" w:rsidRPr="000D49E2" w:rsidRDefault="000D49E2" w:rsidP="000D49E2">
      <w:pPr>
        <w:autoSpaceDE w:val="0"/>
        <w:autoSpaceDN w:val="0"/>
        <w:adjustRightInd w:val="0"/>
        <w:ind w:firstLine="709"/>
        <w:jc w:val="both"/>
        <w:rPr>
          <w:rFonts w:eastAsia="Calibri"/>
        </w:rPr>
      </w:pPr>
      <w:r w:rsidRPr="000D49E2">
        <w:rPr>
          <w:rFonts w:eastAsia="Calibri"/>
        </w:rPr>
        <w:t>5. 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0D49E2" w:rsidRPr="000D49E2" w:rsidRDefault="000D49E2" w:rsidP="000D49E2">
      <w:pPr>
        <w:autoSpaceDE w:val="0"/>
        <w:autoSpaceDN w:val="0"/>
        <w:adjustRightInd w:val="0"/>
        <w:ind w:firstLine="709"/>
        <w:jc w:val="both"/>
        <w:rPr>
          <w:rFonts w:eastAsia="Calibri"/>
        </w:rPr>
      </w:pPr>
      <w:r w:rsidRPr="000D49E2">
        <w:rPr>
          <w:rFonts w:eastAsia="Calibri"/>
        </w:rPr>
        <w:t>6. Заказчик не несет ответственности в случае, если участник закупки не ознакомился с изменениями, внесенными в документацию о конкурентной закупке, которые были размещены надлежащим образом.</w:t>
      </w:r>
    </w:p>
    <w:p w:rsidR="000D49E2" w:rsidRPr="000D49E2" w:rsidRDefault="000D49E2" w:rsidP="000D49E2">
      <w:pPr>
        <w:autoSpaceDE w:val="0"/>
        <w:autoSpaceDN w:val="0"/>
        <w:adjustRightInd w:val="0"/>
        <w:ind w:firstLine="709"/>
        <w:jc w:val="both"/>
        <w:rPr>
          <w:rFonts w:eastAsia="Calibri"/>
        </w:rPr>
      </w:pPr>
      <w:r w:rsidRPr="000D49E2">
        <w:rPr>
          <w:rFonts w:eastAsia="Calibri"/>
        </w:rPr>
        <w:t xml:space="preserve">7. Одновременно с размещением извещения о проведении конкурентной закупки Заказчик вправе направить предложение об участии в закупке лицам, осуществляющим поставки товаров, выполнение работ, оказание услуг. Предложение об участии в закупке может направляться с использованием любых средств связи, в том числе в электронной форме. </w:t>
      </w:r>
    </w:p>
    <w:p w:rsidR="000D49E2" w:rsidRDefault="003633CF" w:rsidP="003C28E1">
      <w:pPr>
        <w:pStyle w:val="20"/>
        <w:rPr>
          <w:rFonts w:eastAsia="Calibri"/>
        </w:rPr>
      </w:pPr>
      <w:bookmarkStart w:id="47" w:name="_Toc533059350"/>
      <w:r w:rsidRPr="003633CF">
        <w:rPr>
          <w:rFonts w:eastAsia="Calibri"/>
        </w:rPr>
        <w:t>Статья 15</w:t>
      </w:r>
      <w:r w:rsidR="000D49E2" w:rsidRPr="003633CF">
        <w:rPr>
          <w:rFonts w:eastAsia="Calibri"/>
        </w:rPr>
        <w:t>. Документация о проведении конкурентной закупки</w:t>
      </w:r>
      <w:bookmarkEnd w:id="47"/>
    </w:p>
    <w:p w:rsidR="000D49E2" w:rsidRPr="000D49E2" w:rsidRDefault="000D49E2" w:rsidP="000D49E2">
      <w:pPr>
        <w:autoSpaceDE w:val="0"/>
        <w:autoSpaceDN w:val="0"/>
        <w:adjustRightInd w:val="0"/>
        <w:ind w:firstLine="709"/>
        <w:jc w:val="both"/>
        <w:rPr>
          <w:rFonts w:eastAsia="Calibri"/>
        </w:rPr>
      </w:pPr>
      <w:r w:rsidRPr="000D49E2">
        <w:rPr>
          <w:rFonts w:eastAsia="Calibri"/>
        </w:rPr>
        <w:t>1. В документации о конкурентной закупке должны быть указаны следующие сведения:</w:t>
      </w:r>
    </w:p>
    <w:p w:rsidR="000D49E2" w:rsidRPr="000D49E2" w:rsidRDefault="000D49E2" w:rsidP="000D49E2">
      <w:pPr>
        <w:autoSpaceDE w:val="0"/>
        <w:autoSpaceDN w:val="0"/>
        <w:adjustRightInd w:val="0"/>
        <w:ind w:firstLine="709"/>
        <w:jc w:val="both"/>
        <w:rPr>
          <w:rFonts w:eastAsia="Calibri"/>
        </w:rPr>
      </w:pPr>
      <w:r w:rsidRPr="000D49E2">
        <w:rPr>
          <w:rFonts w:eastAsia="Calibri"/>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w:t>
      </w:r>
      <w:r>
        <w:rPr>
          <w:rFonts w:eastAsia="Calibri"/>
        </w:rPr>
        <w:t xml:space="preserve">ской Федерации о стандартизации, </w:t>
      </w:r>
      <w:r w:rsidRPr="000D49E2">
        <w:rPr>
          <w:rFonts w:eastAsia="Calibri"/>
        </w:rPr>
        <w:t xml:space="preserve">иные требования, связанные </w:t>
      </w:r>
      <w:r w:rsidRPr="000D49E2">
        <w:rPr>
          <w:rFonts w:eastAsia="Calibri"/>
        </w:rPr>
        <w:lastRenderedPageBreak/>
        <w:t>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0D49E2" w:rsidRPr="000D49E2" w:rsidRDefault="000D49E2" w:rsidP="000D49E2">
      <w:pPr>
        <w:autoSpaceDE w:val="0"/>
        <w:autoSpaceDN w:val="0"/>
        <w:adjustRightInd w:val="0"/>
        <w:ind w:firstLine="709"/>
        <w:jc w:val="both"/>
        <w:rPr>
          <w:rFonts w:eastAsia="Calibri"/>
        </w:rPr>
      </w:pPr>
      <w:r w:rsidRPr="000D49E2">
        <w:rPr>
          <w:rFonts w:eastAsia="Calibri"/>
        </w:rPr>
        <w:t>2) требования к содержанию, форме, оформлению и составу заявки на участие в закупке;</w:t>
      </w:r>
    </w:p>
    <w:p w:rsidR="000D49E2" w:rsidRPr="000D49E2" w:rsidRDefault="000D49E2" w:rsidP="000D49E2">
      <w:pPr>
        <w:autoSpaceDE w:val="0"/>
        <w:autoSpaceDN w:val="0"/>
        <w:adjustRightInd w:val="0"/>
        <w:ind w:firstLine="709"/>
        <w:jc w:val="both"/>
        <w:rPr>
          <w:rFonts w:eastAsia="Calibri"/>
        </w:rPr>
      </w:pPr>
      <w:r w:rsidRPr="000D49E2">
        <w:rPr>
          <w:rFonts w:eastAsia="Calibri"/>
        </w:rPr>
        <w:t>3) требования к описанию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выполняемой работы, оказываемой услуги, которые являются предметом конкурентной закупки, их количественных и качественных характеристик;</w:t>
      </w:r>
    </w:p>
    <w:p w:rsidR="000D49E2" w:rsidRPr="000D49E2" w:rsidRDefault="000D49E2" w:rsidP="000D49E2">
      <w:pPr>
        <w:autoSpaceDE w:val="0"/>
        <w:autoSpaceDN w:val="0"/>
        <w:adjustRightInd w:val="0"/>
        <w:ind w:firstLine="709"/>
        <w:jc w:val="both"/>
        <w:rPr>
          <w:rFonts w:eastAsia="Calibri"/>
        </w:rPr>
      </w:pPr>
      <w:r w:rsidRPr="000D49E2">
        <w:rPr>
          <w:rFonts w:eastAsia="Calibri"/>
        </w:rPr>
        <w:t>4) место, условия и сроки (периоды) поставки товара, выполнения работы, оказания услуги;</w:t>
      </w:r>
    </w:p>
    <w:p w:rsidR="000D49E2" w:rsidRPr="000D49E2" w:rsidRDefault="000D49E2" w:rsidP="000D49E2">
      <w:pPr>
        <w:autoSpaceDE w:val="0"/>
        <w:autoSpaceDN w:val="0"/>
        <w:adjustRightInd w:val="0"/>
        <w:ind w:firstLine="709"/>
        <w:jc w:val="both"/>
        <w:rPr>
          <w:rFonts w:eastAsia="Calibri"/>
        </w:rPr>
      </w:pPr>
      <w:r w:rsidRPr="000D49E2">
        <w:rPr>
          <w:rFonts w:eastAsia="Calibri"/>
        </w:rPr>
        <w:t>5) сведения о НМЦ договора (цене лота) либо формула цены, устанавливающая правила расчета сумм, подлежащих уплате Заказчиком поставщику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0D49E2" w:rsidRPr="000D49E2" w:rsidRDefault="000D49E2" w:rsidP="000D49E2">
      <w:pPr>
        <w:autoSpaceDE w:val="0"/>
        <w:autoSpaceDN w:val="0"/>
        <w:adjustRightInd w:val="0"/>
        <w:ind w:firstLine="709"/>
        <w:jc w:val="both"/>
        <w:rPr>
          <w:rFonts w:eastAsia="Calibri"/>
        </w:rPr>
      </w:pPr>
      <w:r w:rsidRPr="000D49E2">
        <w:rPr>
          <w:rFonts w:eastAsia="Calibri"/>
        </w:rPr>
        <w:t>6) форма, сроки и порядок оплаты товара, работы, услуги;</w:t>
      </w:r>
    </w:p>
    <w:p w:rsidR="000D49E2" w:rsidRPr="000D49E2" w:rsidRDefault="000D49E2" w:rsidP="000D49E2">
      <w:pPr>
        <w:autoSpaceDE w:val="0"/>
        <w:autoSpaceDN w:val="0"/>
        <w:adjustRightInd w:val="0"/>
        <w:ind w:firstLine="709"/>
        <w:jc w:val="both"/>
        <w:rPr>
          <w:rFonts w:eastAsia="Calibri"/>
        </w:rPr>
      </w:pPr>
      <w:r w:rsidRPr="000D49E2">
        <w:rPr>
          <w:rFonts w:eastAsia="Calibri"/>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0D49E2" w:rsidRPr="000D49E2" w:rsidRDefault="000D49E2" w:rsidP="000D49E2">
      <w:pPr>
        <w:autoSpaceDE w:val="0"/>
        <w:autoSpaceDN w:val="0"/>
        <w:adjustRightInd w:val="0"/>
        <w:ind w:firstLine="709"/>
        <w:jc w:val="both"/>
        <w:rPr>
          <w:rFonts w:eastAsia="Calibri"/>
        </w:rPr>
      </w:pPr>
      <w:r w:rsidRPr="000D49E2">
        <w:rPr>
          <w:rFonts w:eastAsia="Calibri"/>
        </w:rPr>
        <w:t>8)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0D49E2" w:rsidRPr="000D49E2" w:rsidRDefault="000D49E2" w:rsidP="000D49E2">
      <w:pPr>
        <w:autoSpaceDE w:val="0"/>
        <w:autoSpaceDN w:val="0"/>
        <w:adjustRightInd w:val="0"/>
        <w:ind w:firstLine="709"/>
        <w:jc w:val="both"/>
        <w:rPr>
          <w:rFonts w:eastAsia="Calibri"/>
        </w:rPr>
      </w:pPr>
      <w:r w:rsidRPr="000D49E2">
        <w:rPr>
          <w:rFonts w:eastAsia="Calibri"/>
        </w:rPr>
        <w:t>9)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0D49E2" w:rsidRPr="000D49E2" w:rsidRDefault="000D49E2" w:rsidP="000D49E2">
      <w:pPr>
        <w:autoSpaceDE w:val="0"/>
        <w:autoSpaceDN w:val="0"/>
        <w:adjustRightInd w:val="0"/>
        <w:ind w:firstLine="709"/>
        <w:jc w:val="both"/>
        <w:rPr>
          <w:rFonts w:eastAsia="Calibri"/>
        </w:rPr>
      </w:pPr>
      <w:r w:rsidRPr="000D49E2">
        <w:rPr>
          <w:rFonts w:eastAsia="Calibri"/>
        </w:rPr>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w:t>
      </w:r>
      <w:r>
        <w:rPr>
          <w:rFonts w:eastAsia="Calibri"/>
        </w:rPr>
        <w:t xml:space="preserve"> </w:t>
      </w:r>
      <w:r w:rsidRPr="000D49E2">
        <w:rPr>
          <w:rFonts w:eastAsia="Calibri"/>
        </w:rPr>
        <w:t>строительства и закупки товаров, работ, услуг, связанных с использованием атомной энергии;</w:t>
      </w:r>
    </w:p>
    <w:p w:rsidR="000D49E2" w:rsidRPr="000D49E2" w:rsidRDefault="000D49E2" w:rsidP="000D49E2">
      <w:pPr>
        <w:autoSpaceDE w:val="0"/>
        <w:autoSpaceDN w:val="0"/>
        <w:adjustRightInd w:val="0"/>
        <w:ind w:firstLine="709"/>
        <w:jc w:val="both"/>
        <w:rPr>
          <w:rFonts w:eastAsia="Calibri"/>
        </w:rPr>
      </w:pPr>
      <w:r w:rsidRPr="000D49E2">
        <w:rPr>
          <w:rFonts w:eastAsia="Calibri"/>
        </w:rPr>
        <w:t>11) формы, порядок, дата и время окончания срока предоставления участникам закупки разъяснений положений документации о закупке;</w:t>
      </w:r>
    </w:p>
    <w:p w:rsidR="000D49E2" w:rsidRPr="000D49E2" w:rsidRDefault="000D49E2" w:rsidP="000D49E2">
      <w:pPr>
        <w:autoSpaceDE w:val="0"/>
        <w:autoSpaceDN w:val="0"/>
        <w:adjustRightInd w:val="0"/>
        <w:ind w:firstLine="709"/>
        <w:jc w:val="both"/>
        <w:rPr>
          <w:rFonts w:eastAsia="Calibri"/>
        </w:rPr>
      </w:pPr>
      <w:r w:rsidRPr="000D49E2">
        <w:rPr>
          <w:rFonts w:eastAsia="Calibri"/>
        </w:rPr>
        <w:t>12) дата рассмотрения предложений участников закупки и подведения итогов закупки;</w:t>
      </w:r>
    </w:p>
    <w:p w:rsidR="000D49E2" w:rsidRPr="000D49E2" w:rsidRDefault="000D49E2" w:rsidP="000D49E2">
      <w:pPr>
        <w:autoSpaceDE w:val="0"/>
        <w:autoSpaceDN w:val="0"/>
        <w:adjustRightInd w:val="0"/>
        <w:ind w:firstLine="709"/>
        <w:jc w:val="both"/>
        <w:rPr>
          <w:rFonts w:eastAsia="Calibri"/>
        </w:rPr>
      </w:pPr>
      <w:r w:rsidRPr="000D49E2">
        <w:rPr>
          <w:rFonts w:eastAsia="Calibri"/>
        </w:rPr>
        <w:t>13) критерии оценки и сопоставления заявок на участие в закупке;</w:t>
      </w:r>
    </w:p>
    <w:p w:rsidR="000D49E2" w:rsidRPr="000D49E2" w:rsidRDefault="000D49E2" w:rsidP="000D49E2">
      <w:pPr>
        <w:autoSpaceDE w:val="0"/>
        <w:autoSpaceDN w:val="0"/>
        <w:adjustRightInd w:val="0"/>
        <w:ind w:firstLine="709"/>
        <w:jc w:val="both"/>
        <w:rPr>
          <w:rFonts w:eastAsia="Calibri"/>
        </w:rPr>
      </w:pPr>
      <w:r w:rsidRPr="000D49E2">
        <w:rPr>
          <w:rFonts w:eastAsia="Calibri"/>
        </w:rPr>
        <w:t>14) порядок оценки и сопоставления заявок на участие в закупке;</w:t>
      </w:r>
    </w:p>
    <w:p w:rsidR="000D49E2" w:rsidRPr="000D49E2" w:rsidRDefault="000D49E2" w:rsidP="000D49E2">
      <w:pPr>
        <w:autoSpaceDE w:val="0"/>
        <w:autoSpaceDN w:val="0"/>
        <w:adjustRightInd w:val="0"/>
        <w:ind w:firstLine="709"/>
        <w:jc w:val="both"/>
        <w:rPr>
          <w:rFonts w:eastAsia="Calibri"/>
        </w:rPr>
      </w:pPr>
      <w:r w:rsidRPr="000D49E2">
        <w:rPr>
          <w:rFonts w:eastAsia="Calibri"/>
        </w:rPr>
        <w:t>15) описание предмета закупки в соответствии с частью 6.1 статьи 3 Закона №</w:t>
      </w:r>
      <w:r w:rsidR="00F61DD1">
        <w:rPr>
          <w:rFonts w:eastAsia="Calibri"/>
        </w:rPr>
        <w:t> </w:t>
      </w:r>
      <w:r w:rsidRPr="000D49E2">
        <w:rPr>
          <w:rFonts w:eastAsia="Calibri"/>
        </w:rPr>
        <w:t>223</w:t>
      </w:r>
      <w:r w:rsidR="00F61DD1">
        <w:rPr>
          <w:rFonts w:eastAsia="Calibri"/>
        </w:rPr>
        <w:noBreakHyphen/>
      </w:r>
      <w:r w:rsidRPr="000D49E2">
        <w:rPr>
          <w:rFonts w:eastAsia="Calibri"/>
        </w:rPr>
        <w:t>ФЗ;</w:t>
      </w:r>
    </w:p>
    <w:p w:rsidR="000D49E2" w:rsidRPr="000D49E2" w:rsidRDefault="000D49E2" w:rsidP="000D49E2">
      <w:pPr>
        <w:autoSpaceDE w:val="0"/>
        <w:autoSpaceDN w:val="0"/>
        <w:adjustRightInd w:val="0"/>
        <w:ind w:firstLine="709"/>
        <w:jc w:val="both"/>
        <w:rPr>
          <w:rFonts w:eastAsia="Calibri"/>
        </w:rPr>
      </w:pPr>
      <w:r w:rsidRPr="000D49E2">
        <w:rPr>
          <w:rFonts w:eastAsia="Calibri"/>
        </w:rPr>
        <w:t>16) допустимые формы и размер обеспечения заявки на участие в закупке (при наличии);</w:t>
      </w:r>
    </w:p>
    <w:p w:rsidR="000D49E2" w:rsidRPr="000D49E2" w:rsidRDefault="000D49E2" w:rsidP="000D49E2">
      <w:pPr>
        <w:autoSpaceDE w:val="0"/>
        <w:autoSpaceDN w:val="0"/>
        <w:adjustRightInd w:val="0"/>
        <w:ind w:firstLine="709"/>
        <w:jc w:val="both"/>
        <w:rPr>
          <w:rFonts w:eastAsia="Calibri"/>
        </w:rPr>
      </w:pPr>
      <w:r w:rsidRPr="000D49E2">
        <w:rPr>
          <w:rFonts w:eastAsia="Calibri"/>
        </w:rPr>
        <w:t>17) допустимые формы, размер и условия обеспечения исполнения договора (при наличии).</w:t>
      </w:r>
    </w:p>
    <w:p w:rsidR="000D49E2" w:rsidRPr="000D49E2" w:rsidRDefault="000D49E2" w:rsidP="000D49E2">
      <w:pPr>
        <w:autoSpaceDE w:val="0"/>
        <w:autoSpaceDN w:val="0"/>
        <w:adjustRightInd w:val="0"/>
        <w:ind w:firstLine="709"/>
        <w:jc w:val="both"/>
        <w:rPr>
          <w:rFonts w:eastAsia="Calibri"/>
        </w:rPr>
      </w:pPr>
      <w:r w:rsidRPr="000D49E2">
        <w:rPr>
          <w:rFonts w:eastAsia="Calibri"/>
        </w:rPr>
        <w:t>2. К документации о закупке должен быть приложен проект договора, который является неотъемлемой частью извещения и документации о закупке.</w:t>
      </w:r>
    </w:p>
    <w:p w:rsidR="000D49E2" w:rsidRPr="000D49E2" w:rsidRDefault="000D49E2" w:rsidP="00EF427E">
      <w:pPr>
        <w:autoSpaceDE w:val="0"/>
        <w:autoSpaceDN w:val="0"/>
        <w:adjustRightInd w:val="0"/>
        <w:ind w:firstLine="709"/>
        <w:jc w:val="both"/>
        <w:rPr>
          <w:rFonts w:eastAsia="Calibri"/>
        </w:rPr>
      </w:pPr>
      <w:r w:rsidRPr="00FB57A1">
        <w:rPr>
          <w:rFonts w:eastAsia="Calibri"/>
        </w:rPr>
        <w:lastRenderedPageBreak/>
        <w:t>3. Информация об условиях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нормами Постановления № 925</w:t>
      </w:r>
      <w:r w:rsidR="006F5E7A" w:rsidRPr="00FB57A1">
        <w:rPr>
          <w:rFonts w:eastAsia="Calibri"/>
        </w:rPr>
        <w:t xml:space="preserve"> </w:t>
      </w:r>
      <w:r w:rsidR="006F5E7A" w:rsidRPr="002E5F54">
        <w:rPr>
          <w:rFonts w:eastAsia="Calibri"/>
        </w:rPr>
        <w:t xml:space="preserve">(указывается в документации </w:t>
      </w:r>
      <w:r w:rsidR="00FB57A1" w:rsidRPr="002E5F54">
        <w:rPr>
          <w:rFonts w:eastAsia="Calibri"/>
        </w:rPr>
        <w:t xml:space="preserve">о закупке </w:t>
      </w:r>
      <w:r w:rsidR="006F5E7A" w:rsidRPr="002E5F54">
        <w:rPr>
          <w:rFonts w:eastAsia="Calibri"/>
        </w:rPr>
        <w:t>в случае предоставления заказчиком приоритета)</w:t>
      </w:r>
      <w:r w:rsidRPr="00FB57A1">
        <w:rPr>
          <w:rFonts w:eastAsia="Calibri"/>
        </w:rPr>
        <w:t>, а также об установлении особенностей участия в закупке субъектов малого и среднего предпринимательства в соответствии с нормами Постановления Правительства РФ от 11 декабря 2014 года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 1352) отражается в документации о закупке</w:t>
      </w:r>
      <w:r w:rsidR="00EF427E" w:rsidRPr="00FB57A1">
        <w:rPr>
          <w:rFonts w:eastAsia="Calibri"/>
        </w:rPr>
        <w:t xml:space="preserve">. </w:t>
      </w:r>
    </w:p>
    <w:p w:rsidR="000D49E2" w:rsidRPr="000D49E2" w:rsidRDefault="000D49E2" w:rsidP="000D49E2">
      <w:pPr>
        <w:autoSpaceDE w:val="0"/>
        <w:autoSpaceDN w:val="0"/>
        <w:adjustRightInd w:val="0"/>
        <w:ind w:firstLine="709"/>
        <w:jc w:val="both"/>
        <w:rPr>
          <w:rFonts w:eastAsia="Calibri"/>
        </w:rPr>
      </w:pPr>
      <w:r w:rsidRPr="000D49E2">
        <w:rPr>
          <w:rFonts w:eastAsia="Calibri"/>
        </w:rPr>
        <w:t>4. Участник конкурентной закупки вправе направить Заказчику запрос о разъяснении положений документации с даты начала подачи заявок до даты окончания срока принятия запросов о разъяснении положений документации, указанной в документации о закупке. В течение 3 (трех) рабочих дней с даты поступления указанного запроса Заказчик направляет разъяснения положений документации заявителю запроса на разъяснение. Разъяснения размещаются Заказчиком на официальном сайте в сроки, установленные пунктом 12 части 1 статьи 5 настоящего Положения.</w:t>
      </w:r>
    </w:p>
    <w:p w:rsidR="000D49E2" w:rsidRPr="000D49E2" w:rsidRDefault="000D49E2" w:rsidP="000D49E2">
      <w:pPr>
        <w:autoSpaceDE w:val="0"/>
        <w:autoSpaceDN w:val="0"/>
        <w:adjustRightInd w:val="0"/>
        <w:ind w:firstLine="709"/>
        <w:jc w:val="both"/>
        <w:rPr>
          <w:rFonts w:eastAsia="Calibri"/>
        </w:rPr>
      </w:pPr>
      <w:r w:rsidRPr="000D49E2">
        <w:rPr>
          <w:rFonts w:eastAsia="Calibri"/>
        </w:rPr>
        <w:t>5. Заказчик вправе принять решение о внесении изменений в документацию о конкурентной закупке в любое время, но не позднее даты окончания подачи заявок. Изменения, вносимые в документацию о закупке, размещаются Заказчиком на официальном сайте не позднее срока, указанного в пункте 11 части 1 статьи 5 настоящего Положения.</w:t>
      </w:r>
    </w:p>
    <w:p w:rsidR="000D49E2" w:rsidRPr="000D49E2" w:rsidRDefault="000D49E2" w:rsidP="000D49E2">
      <w:pPr>
        <w:autoSpaceDE w:val="0"/>
        <w:autoSpaceDN w:val="0"/>
        <w:adjustRightInd w:val="0"/>
        <w:ind w:firstLine="709"/>
        <w:jc w:val="both"/>
        <w:rPr>
          <w:rFonts w:eastAsia="Calibri"/>
        </w:rPr>
      </w:pPr>
      <w:r w:rsidRPr="000D49E2">
        <w:rPr>
          <w:rFonts w:eastAsia="Calibri"/>
        </w:rPr>
        <w:t>6. В случае внесения изменений в документацию о конкурентной закупке срок подачи заявок на участие в такой закупке должен быть продлен таким образом, чтобы с даты размещения в ЕИС указанных изменений до</w:t>
      </w:r>
      <w:r>
        <w:rPr>
          <w:rFonts w:eastAsia="Calibri"/>
        </w:rPr>
        <w:t xml:space="preserve"> </w:t>
      </w:r>
      <w:r w:rsidRPr="000D49E2">
        <w:rPr>
          <w:rFonts w:eastAsia="Calibri"/>
        </w:rPr>
        <w:t>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0D49E2" w:rsidRPr="000D49E2" w:rsidRDefault="000D49E2" w:rsidP="000D49E2">
      <w:pPr>
        <w:autoSpaceDE w:val="0"/>
        <w:autoSpaceDN w:val="0"/>
        <w:adjustRightInd w:val="0"/>
        <w:ind w:firstLine="709"/>
        <w:jc w:val="both"/>
        <w:rPr>
          <w:rFonts w:eastAsia="Calibri"/>
        </w:rPr>
      </w:pPr>
      <w:r w:rsidRPr="000D49E2">
        <w:rPr>
          <w:rFonts w:eastAsia="Calibri"/>
        </w:rPr>
        <w:t xml:space="preserve">7. Заказчик не несет ответственности в случае, если участник закупки не ознакомился с изменениями, внесенными в документацию о конкурентной закупке, которые были размещены надлежащим образом. </w:t>
      </w:r>
    </w:p>
    <w:p w:rsidR="000D49E2" w:rsidRDefault="00F730BB" w:rsidP="003C28E1">
      <w:pPr>
        <w:pStyle w:val="20"/>
        <w:rPr>
          <w:rFonts w:eastAsia="Calibri"/>
        </w:rPr>
      </w:pPr>
      <w:bookmarkStart w:id="48" w:name="_Toc533059351"/>
      <w:r w:rsidRPr="00F730BB">
        <w:rPr>
          <w:rFonts w:eastAsia="Calibri"/>
        </w:rPr>
        <w:t>Статья 16</w:t>
      </w:r>
      <w:r w:rsidR="000D49E2" w:rsidRPr="00F730BB">
        <w:rPr>
          <w:rFonts w:eastAsia="Calibri"/>
        </w:rPr>
        <w:t>. Оформление заявки на участие в закупке</w:t>
      </w:r>
      <w:bookmarkEnd w:id="48"/>
    </w:p>
    <w:p w:rsidR="000D49E2" w:rsidRPr="000D49E2" w:rsidRDefault="000D49E2" w:rsidP="000D49E2">
      <w:pPr>
        <w:autoSpaceDE w:val="0"/>
        <w:autoSpaceDN w:val="0"/>
        <w:adjustRightInd w:val="0"/>
        <w:ind w:firstLine="709"/>
        <w:jc w:val="both"/>
        <w:rPr>
          <w:rFonts w:eastAsia="Calibri"/>
        </w:rPr>
      </w:pPr>
      <w:r w:rsidRPr="000D49E2">
        <w:rPr>
          <w:rFonts w:eastAsia="Calibri"/>
        </w:rPr>
        <w:t>1. Заявки на участие в конкурентной закупке представляются согласно требованиям, указанным в документации о закупке в соответствии с Законом № 223-ФЗ и настоящим Положением.</w:t>
      </w:r>
    </w:p>
    <w:p w:rsidR="000D49E2" w:rsidRPr="000D49E2" w:rsidRDefault="000D49E2" w:rsidP="000D49E2">
      <w:pPr>
        <w:autoSpaceDE w:val="0"/>
        <w:autoSpaceDN w:val="0"/>
        <w:adjustRightInd w:val="0"/>
        <w:ind w:firstLine="709"/>
        <w:jc w:val="both"/>
        <w:rPr>
          <w:rFonts w:eastAsia="Calibri"/>
        </w:rPr>
      </w:pPr>
      <w:r w:rsidRPr="000D49E2">
        <w:rPr>
          <w:rFonts w:eastAsia="Calibri"/>
        </w:rPr>
        <w:t>2. Форма заявки на участие в запросе котировок в электронной форме устанавливается в извещении о проведении запроса котировок в соответствии с Положением.</w:t>
      </w:r>
    </w:p>
    <w:p w:rsidR="000D49E2" w:rsidRPr="000D49E2" w:rsidRDefault="000D49E2" w:rsidP="000D49E2">
      <w:pPr>
        <w:autoSpaceDE w:val="0"/>
        <w:autoSpaceDN w:val="0"/>
        <w:adjustRightInd w:val="0"/>
        <w:ind w:firstLine="709"/>
        <w:jc w:val="both"/>
        <w:rPr>
          <w:rFonts w:eastAsia="Calibri"/>
        </w:rPr>
      </w:pPr>
      <w:r w:rsidRPr="000D49E2">
        <w:rPr>
          <w:rFonts w:eastAsia="Calibri"/>
        </w:rPr>
        <w:t>3. 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даты и времени окончания срока подачи заявок на участие в такой закупке.</w:t>
      </w:r>
    </w:p>
    <w:p w:rsidR="000D49E2" w:rsidRPr="000D49E2" w:rsidRDefault="000D49E2" w:rsidP="000D49E2">
      <w:pPr>
        <w:autoSpaceDE w:val="0"/>
        <w:autoSpaceDN w:val="0"/>
        <w:adjustRightInd w:val="0"/>
        <w:ind w:firstLine="709"/>
        <w:jc w:val="both"/>
        <w:rPr>
          <w:rFonts w:eastAsia="Calibri"/>
        </w:rPr>
      </w:pPr>
      <w:r w:rsidRPr="000D49E2">
        <w:rPr>
          <w:rFonts w:eastAsia="Calibri"/>
        </w:rPr>
        <w:t>4. Независимо от количества лиц, выступающих на стороне участника, должна быть составлена одна заявка от участника конкурентной закупки.</w:t>
      </w:r>
    </w:p>
    <w:p w:rsidR="000D49E2" w:rsidRPr="000D49E2" w:rsidRDefault="000D49E2" w:rsidP="000D49E2">
      <w:pPr>
        <w:autoSpaceDE w:val="0"/>
        <w:autoSpaceDN w:val="0"/>
        <w:adjustRightInd w:val="0"/>
        <w:ind w:firstLine="709"/>
        <w:jc w:val="both"/>
        <w:rPr>
          <w:rFonts w:eastAsia="Calibri"/>
        </w:rPr>
      </w:pPr>
      <w:r w:rsidRPr="000D49E2">
        <w:rPr>
          <w:rFonts w:eastAsia="Calibri"/>
        </w:rPr>
        <w:t>5. Заявка должна содержать все сведения и документы, установленные Заказчиком в документации о закупке, включая:</w:t>
      </w:r>
    </w:p>
    <w:p w:rsidR="000D49E2" w:rsidRPr="000D49E2" w:rsidRDefault="000D49E2" w:rsidP="000D49E2">
      <w:pPr>
        <w:autoSpaceDE w:val="0"/>
        <w:autoSpaceDN w:val="0"/>
        <w:adjustRightInd w:val="0"/>
        <w:ind w:firstLine="709"/>
        <w:jc w:val="both"/>
        <w:rPr>
          <w:rFonts w:eastAsia="Calibri"/>
        </w:rPr>
      </w:pPr>
      <w:r w:rsidRPr="000D49E2">
        <w:rPr>
          <w:rFonts w:eastAsia="Calibri"/>
        </w:rPr>
        <w:t>1) сведения о поставляемом товаре, его функциональных</w:t>
      </w:r>
      <w:r>
        <w:rPr>
          <w:rFonts w:eastAsia="Calibri"/>
        </w:rPr>
        <w:t xml:space="preserve"> </w:t>
      </w:r>
      <w:r w:rsidRPr="000D49E2">
        <w:rPr>
          <w:rFonts w:eastAsia="Calibri"/>
        </w:rPr>
        <w:t>характеристиках (потребительских свойствах), количественных</w:t>
      </w:r>
      <w:r>
        <w:rPr>
          <w:rFonts w:eastAsia="Calibri"/>
        </w:rPr>
        <w:t xml:space="preserve"> </w:t>
      </w:r>
      <w:r w:rsidRPr="000D49E2">
        <w:rPr>
          <w:rFonts w:eastAsia="Calibri"/>
        </w:rPr>
        <w:t xml:space="preserve">и качественных характеристиках товара (сведения об оказываемой услуге (выполняемой работе), количественных и качественных характеристиках услуг (работ)) и иные предложения об условиях исполнения договора, в </w:t>
      </w:r>
      <w:r w:rsidRPr="000D49E2">
        <w:rPr>
          <w:rFonts w:eastAsia="Calibri"/>
        </w:rPr>
        <w:lastRenderedPageBreak/>
        <w:t>том числе предложение о цене договора (за исключением аукциона). Участник вправе приложить дополнительные сведения в отношении предмета закупки;</w:t>
      </w:r>
    </w:p>
    <w:p w:rsidR="000D49E2" w:rsidRPr="000D49E2" w:rsidRDefault="000D49E2" w:rsidP="000D49E2">
      <w:pPr>
        <w:autoSpaceDE w:val="0"/>
        <w:autoSpaceDN w:val="0"/>
        <w:adjustRightInd w:val="0"/>
        <w:ind w:firstLine="709"/>
        <w:jc w:val="both"/>
        <w:rPr>
          <w:rFonts w:eastAsia="Calibri"/>
        </w:rPr>
      </w:pPr>
      <w:r w:rsidRPr="000D49E2">
        <w:rPr>
          <w:rFonts w:eastAsia="Calibri"/>
        </w:rPr>
        <w:t>2) сведения и документы об участнике закупки, подавшем такую заявку (если на стороне участника закупки выступает одно лицо) или сведения и документы о лицах, выступающих на стороне одного участника (по каждому из указанных лиц в отдельности, если на стороне участника выступает несколько лиц), а именно:</w:t>
      </w:r>
    </w:p>
    <w:p w:rsidR="000D49E2" w:rsidRPr="000D49E2" w:rsidRDefault="000D49E2" w:rsidP="000D49E2">
      <w:pPr>
        <w:autoSpaceDE w:val="0"/>
        <w:autoSpaceDN w:val="0"/>
        <w:adjustRightInd w:val="0"/>
        <w:ind w:firstLine="709"/>
        <w:jc w:val="both"/>
        <w:rPr>
          <w:rFonts w:eastAsia="Calibri"/>
        </w:rPr>
      </w:pPr>
      <w:r w:rsidRPr="000D49E2">
        <w:rPr>
          <w:rFonts w:eastAsia="Calibri"/>
        </w:rPr>
        <w:t>а) сведения о фирменном наименовании (наименовании),</w:t>
      </w:r>
    </w:p>
    <w:p w:rsidR="000D49E2" w:rsidRPr="000D49E2" w:rsidRDefault="000D49E2" w:rsidP="000D49E2">
      <w:pPr>
        <w:autoSpaceDE w:val="0"/>
        <w:autoSpaceDN w:val="0"/>
        <w:adjustRightInd w:val="0"/>
        <w:ind w:firstLine="709"/>
        <w:jc w:val="both"/>
        <w:rPr>
          <w:rFonts w:eastAsia="Calibri"/>
        </w:rPr>
      </w:pPr>
      <w:r w:rsidRPr="000D49E2">
        <w:rPr>
          <w:rFonts w:eastAsia="Calibri"/>
        </w:rPr>
        <w:t>об организационно-правовой форме, о месте нахождения, о почтовом адресе (для юридических лиц); сведения о фамилии, имени, отчестве, о данных основного документа, удостоверяющего личность, о месте жительства (для физических лиц и индивидуальных предпринимателей), о номере контактного телефона, адресе электронной почты участника;</w:t>
      </w:r>
    </w:p>
    <w:p w:rsidR="000D49E2" w:rsidRPr="000D49E2" w:rsidRDefault="000D49E2" w:rsidP="000D49E2">
      <w:pPr>
        <w:autoSpaceDE w:val="0"/>
        <w:autoSpaceDN w:val="0"/>
        <w:adjustRightInd w:val="0"/>
        <w:ind w:firstLine="709"/>
        <w:jc w:val="both"/>
        <w:rPr>
          <w:rFonts w:eastAsia="Calibri"/>
        </w:rPr>
      </w:pPr>
      <w:r w:rsidRPr="000D49E2">
        <w:rPr>
          <w:rFonts w:eastAsia="Calibri"/>
        </w:rPr>
        <w:t>б) копии учредительных документов участника (для юридических лиц);</w:t>
      </w:r>
    </w:p>
    <w:p w:rsidR="000D49E2" w:rsidRPr="000D49E2" w:rsidRDefault="000D49E2" w:rsidP="000D49E2">
      <w:pPr>
        <w:autoSpaceDE w:val="0"/>
        <w:autoSpaceDN w:val="0"/>
        <w:adjustRightInd w:val="0"/>
        <w:ind w:firstLine="709"/>
        <w:jc w:val="both"/>
        <w:rPr>
          <w:rFonts w:eastAsia="Calibri"/>
        </w:rPr>
      </w:pPr>
      <w:r w:rsidRPr="000D49E2">
        <w:rPr>
          <w:rFonts w:eastAsia="Calibri"/>
        </w:rPr>
        <w:t>в) копию основного документа, удостоверяющего личность (для физических лиц и индивидуальных предпринимателей);</w:t>
      </w:r>
    </w:p>
    <w:p w:rsidR="000D49E2" w:rsidRPr="000D49E2" w:rsidRDefault="000D49E2" w:rsidP="000D49E2">
      <w:pPr>
        <w:autoSpaceDE w:val="0"/>
        <w:autoSpaceDN w:val="0"/>
        <w:adjustRightInd w:val="0"/>
        <w:ind w:firstLine="709"/>
        <w:jc w:val="both"/>
        <w:rPr>
          <w:rFonts w:eastAsia="Calibri"/>
        </w:rPr>
      </w:pPr>
      <w:r w:rsidRPr="000D49E2">
        <w:rPr>
          <w:rFonts w:eastAsia="Calibri"/>
        </w:rPr>
        <w:t>г) копии документов, подтверждающих полномочия лица</w:t>
      </w:r>
      <w:r>
        <w:rPr>
          <w:rFonts w:eastAsia="Calibri"/>
        </w:rPr>
        <w:t xml:space="preserve"> </w:t>
      </w:r>
      <w:r w:rsidRPr="000D49E2">
        <w:rPr>
          <w:rFonts w:eastAsia="Calibri"/>
        </w:rPr>
        <w:t>на осуществление действий от имени участника (для всех лиц, от имени которых действует уполномоченный представитель). Если представитель участника имеет право действовать от имени участника без доверенности, то копии документов, подтверждающих данное право представителя участника. Если представитель участника закупки действует от имени участника на основании доверенности, то копия такой доверенности и копия документов, подтверждающих право представителя участника, выдавшего доверенность, выдавать такую доверенность;</w:t>
      </w:r>
    </w:p>
    <w:p w:rsidR="000D49E2" w:rsidRPr="000D49E2" w:rsidRDefault="000D49E2" w:rsidP="000D49E2">
      <w:pPr>
        <w:autoSpaceDE w:val="0"/>
        <w:autoSpaceDN w:val="0"/>
        <w:adjustRightInd w:val="0"/>
        <w:ind w:firstLine="709"/>
        <w:jc w:val="both"/>
        <w:rPr>
          <w:rFonts w:eastAsia="Calibri"/>
        </w:rPr>
      </w:pPr>
      <w:r w:rsidRPr="000D49E2">
        <w:rPr>
          <w:rFonts w:eastAsia="Calibri"/>
        </w:rPr>
        <w:t>д) документы, подтверждающие соответствие участника закупки требованиям к участникам, установленным в документации о закупке;</w:t>
      </w:r>
    </w:p>
    <w:p w:rsidR="000D49E2" w:rsidRPr="000D49E2" w:rsidRDefault="000D49E2" w:rsidP="000D49E2">
      <w:pPr>
        <w:autoSpaceDE w:val="0"/>
        <w:autoSpaceDN w:val="0"/>
        <w:adjustRightInd w:val="0"/>
        <w:ind w:firstLine="709"/>
        <w:jc w:val="both"/>
        <w:rPr>
          <w:rFonts w:eastAsia="Calibri"/>
        </w:rPr>
      </w:pPr>
      <w:r w:rsidRPr="000D49E2">
        <w:rPr>
          <w:rFonts w:eastAsia="Calibri"/>
        </w:rPr>
        <w:t>е) документы, подтверждающие квалификацию участника закупки, а также наличие у него материально-технических, финансовых и трудовых ресурсов в случае установления таких требований документацией о закупке;</w:t>
      </w:r>
    </w:p>
    <w:p w:rsidR="000D49E2" w:rsidRPr="000D49E2" w:rsidRDefault="000D49E2" w:rsidP="000D49E2">
      <w:pPr>
        <w:autoSpaceDE w:val="0"/>
        <w:autoSpaceDN w:val="0"/>
        <w:adjustRightInd w:val="0"/>
        <w:ind w:firstLine="709"/>
        <w:jc w:val="both"/>
        <w:rPr>
          <w:rFonts w:eastAsia="Calibri"/>
        </w:rPr>
      </w:pPr>
      <w:r w:rsidRPr="000D49E2">
        <w:rPr>
          <w:rFonts w:eastAsia="Calibri"/>
        </w:rPr>
        <w:t>ж) документы, подтверждающие внесение обеспечения заявки, в случае, если в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ЭП;</w:t>
      </w:r>
    </w:p>
    <w:p w:rsidR="000D49E2" w:rsidRPr="000D49E2" w:rsidRDefault="000D49E2" w:rsidP="000D49E2">
      <w:pPr>
        <w:autoSpaceDE w:val="0"/>
        <w:autoSpaceDN w:val="0"/>
        <w:adjustRightInd w:val="0"/>
        <w:ind w:firstLine="709"/>
        <w:jc w:val="both"/>
        <w:rPr>
          <w:rFonts w:eastAsia="Calibri"/>
        </w:rPr>
      </w:pPr>
      <w:r w:rsidRPr="000D49E2">
        <w:rPr>
          <w:rFonts w:eastAsia="Calibri"/>
        </w:rPr>
        <w:t>з) соглашение между лицами, выступающими на стороне одного участника, которым регулируются отношения указанных лиц по участию в закупке на стороне одного участника (предоставляется в случае, если на стороне участника выступает несколько лиц).</w:t>
      </w:r>
    </w:p>
    <w:p w:rsidR="000D49E2" w:rsidRPr="000D49E2" w:rsidRDefault="000D49E2" w:rsidP="000D49E2">
      <w:pPr>
        <w:autoSpaceDE w:val="0"/>
        <w:autoSpaceDN w:val="0"/>
        <w:adjustRightInd w:val="0"/>
        <w:ind w:firstLine="709"/>
        <w:jc w:val="both"/>
        <w:rPr>
          <w:rFonts w:eastAsia="Calibri"/>
        </w:rPr>
      </w:pPr>
      <w:r w:rsidRPr="000D49E2">
        <w:rPr>
          <w:rFonts w:eastAsia="Calibri"/>
        </w:rPr>
        <w:t>6. Заявка и документы, входящие в состав заявки, должны быть составлены на русском языке, за исключением специальных терминов, в письменной форме на бумажном носителе или в электронной форме. Если заявка и (или)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p>
    <w:p w:rsidR="000D49E2" w:rsidRPr="000D49E2" w:rsidRDefault="000D49E2" w:rsidP="000D49E2">
      <w:pPr>
        <w:autoSpaceDE w:val="0"/>
        <w:autoSpaceDN w:val="0"/>
        <w:adjustRightInd w:val="0"/>
        <w:ind w:firstLine="709"/>
        <w:jc w:val="both"/>
        <w:rPr>
          <w:rFonts w:eastAsia="Calibri"/>
        </w:rPr>
      </w:pPr>
      <w:r w:rsidRPr="000D49E2">
        <w:rPr>
          <w:rFonts w:eastAsia="Calibri"/>
        </w:rPr>
        <w:t>Документы и сведения должны быть представлены в доступном и читаемом виде.</w:t>
      </w:r>
    </w:p>
    <w:p w:rsidR="000D49E2" w:rsidRPr="000D49E2" w:rsidRDefault="000D49E2" w:rsidP="000D49E2">
      <w:pPr>
        <w:autoSpaceDE w:val="0"/>
        <w:autoSpaceDN w:val="0"/>
        <w:adjustRightInd w:val="0"/>
        <w:ind w:firstLine="709"/>
        <w:jc w:val="both"/>
        <w:rPr>
          <w:rFonts w:eastAsia="Calibri"/>
        </w:rPr>
      </w:pPr>
      <w:r w:rsidRPr="000D49E2">
        <w:rPr>
          <w:rFonts w:eastAsia="Calibri"/>
        </w:rPr>
        <w:t>7. В случае если заявка подается на бумажном носителе:</w:t>
      </w:r>
    </w:p>
    <w:p w:rsidR="000D49E2" w:rsidRPr="000D49E2" w:rsidRDefault="000D49E2" w:rsidP="000D49E2">
      <w:pPr>
        <w:autoSpaceDE w:val="0"/>
        <w:autoSpaceDN w:val="0"/>
        <w:adjustRightInd w:val="0"/>
        <w:ind w:firstLine="709"/>
        <w:jc w:val="both"/>
        <w:rPr>
          <w:rFonts w:eastAsia="Calibri"/>
        </w:rPr>
      </w:pPr>
      <w:r w:rsidRPr="000D49E2">
        <w:rPr>
          <w:rFonts w:eastAsia="Calibri"/>
        </w:rPr>
        <w:t>1) заявка должна быть подписана участником закупки или уполномоченным представителем участника. Применение факсимильных подписей не допускается;</w:t>
      </w:r>
    </w:p>
    <w:p w:rsidR="000D49E2" w:rsidRPr="000D49E2" w:rsidRDefault="000D49E2" w:rsidP="000D49E2">
      <w:pPr>
        <w:autoSpaceDE w:val="0"/>
        <w:autoSpaceDN w:val="0"/>
        <w:adjustRightInd w:val="0"/>
        <w:ind w:firstLine="709"/>
        <w:jc w:val="both"/>
        <w:rPr>
          <w:rFonts w:eastAsia="Calibri"/>
        </w:rPr>
      </w:pPr>
      <w:r w:rsidRPr="000D49E2">
        <w:rPr>
          <w:rFonts w:eastAsia="Calibri"/>
        </w:rPr>
        <w:t>2) участник предоставляет заявку в письменной форме в запечатанном конверте, не позволяющем просматривать содержание заявки до вскрытия;</w:t>
      </w:r>
    </w:p>
    <w:p w:rsidR="000D49E2" w:rsidRPr="000D49E2" w:rsidRDefault="000D49E2" w:rsidP="000D49E2">
      <w:pPr>
        <w:autoSpaceDE w:val="0"/>
        <w:autoSpaceDN w:val="0"/>
        <w:adjustRightInd w:val="0"/>
        <w:ind w:firstLine="709"/>
        <w:jc w:val="both"/>
        <w:rPr>
          <w:rFonts w:eastAsia="Calibri"/>
        </w:rPr>
      </w:pPr>
      <w:r w:rsidRPr="000D49E2">
        <w:rPr>
          <w:rFonts w:eastAsia="Calibri"/>
        </w:rPr>
        <w:t>3) участник должен указать на конверте с заявкой номер извещения в ЕИС, а также номер лота, если закупка включает несколько лотов.</w:t>
      </w:r>
    </w:p>
    <w:p w:rsidR="000D49E2" w:rsidRPr="000D49E2" w:rsidRDefault="000D49E2" w:rsidP="000D49E2">
      <w:pPr>
        <w:autoSpaceDE w:val="0"/>
        <w:autoSpaceDN w:val="0"/>
        <w:adjustRightInd w:val="0"/>
        <w:ind w:firstLine="709"/>
        <w:jc w:val="both"/>
        <w:rPr>
          <w:rFonts w:eastAsia="Calibri"/>
        </w:rPr>
      </w:pPr>
      <w:r w:rsidRPr="000D49E2">
        <w:rPr>
          <w:rFonts w:eastAsia="Calibri"/>
        </w:rPr>
        <w:t>8. В случае если заявка подается в электронной форме:</w:t>
      </w:r>
    </w:p>
    <w:p w:rsidR="000D49E2" w:rsidRPr="000D49E2" w:rsidRDefault="000D49E2" w:rsidP="000D49E2">
      <w:pPr>
        <w:autoSpaceDE w:val="0"/>
        <w:autoSpaceDN w:val="0"/>
        <w:adjustRightInd w:val="0"/>
        <w:ind w:firstLine="709"/>
        <w:jc w:val="both"/>
        <w:rPr>
          <w:rFonts w:eastAsia="Calibri"/>
        </w:rPr>
      </w:pPr>
      <w:r w:rsidRPr="000D49E2">
        <w:rPr>
          <w:rFonts w:eastAsia="Calibri"/>
        </w:rPr>
        <w:t>1) документы, входящие в состав заявки, должны быть представлены в электронной форме.</w:t>
      </w:r>
    </w:p>
    <w:p w:rsidR="000D49E2" w:rsidRPr="000D49E2" w:rsidRDefault="000D49E2" w:rsidP="000D49E2">
      <w:pPr>
        <w:autoSpaceDE w:val="0"/>
        <w:autoSpaceDN w:val="0"/>
        <w:adjustRightInd w:val="0"/>
        <w:ind w:firstLine="709"/>
        <w:jc w:val="both"/>
        <w:rPr>
          <w:rFonts w:eastAsia="Calibri"/>
        </w:rPr>
      </w:pPr>
      <w:r w:rsidRPr="000D49E2">
        <w:rPr>
          <w:rFonts w:eastAsia="Calibri"/>
        </w:rPr>
        <w:lastRenderedPageBreak/>
        <w:t>2) заявка подписывается электронной подписью участника закупки или уполномоченного представителя участника в соответствии</w:t>
      </w:r>
      <w:r>
        <w:rPr>
          <w:rFonts w:eastAsia="Calibri"/>
        </w:rPr>
        <w:t xml:space="preserve"> с</w:t>
      </w:r>
      <w:r w:rsidRPr="000D49E2">
        <w:rPr>
          <w:rFonts w:eastAsia="Calibri"/>
        </w:rPr>
        <w:t xml:space="preserve"> законодательством Российской Федерации, требованиями документации о закупке и регламентом работы ЭП. </w:t>
      </w:r>
    </w:p>
    <w:p w:rsidR="000D49E2" w:rsidRPr="001B5750" w:rsidRDefault="001B5750" w:rsidP="003C28E1">
      <w:pPr>
        <w:pStyle w:val="20"/>
        <w:rPr>
          <w:rFonts w:eastAsia="Calibri"/>
        </w:rPr>
      </w:pPr>
      <w:bookmarkStart w:id="49" w:name="_Toc533059352"/>
      <w:r w:rsidRPr="001B5750">
        <w:rPr>
          <w:rFonts w:eastAsia="Calibri"/>
        </w:rPr>
        <w:t>Статья 17</w:t>
      </w:r>
      <w:r w:rsidR="000D49E2" w:rsidRPr="001B5750">
        <w:rPr>
          <w:rFonts w:eastAsia="Calibri"/>
        </w:rPr>
        <w:t>. Обеспечение заявки на участие в закупке</w:t>
      </w:r>
      <w:bookmarkEnd w:id="49"/>
    </w:p>
    <w:p w:rsidR="000D49E2" w:rsidRPr="000D49E2" w:rsidRDefault="000D49E2" w:rsidP="000D49E2">
      <w:pPr>
        <w:autoSpaceDE w:val="0"/>
        <w:autoSpaceDN w:val="0"/>
        <w:adjustRightInd w:val="0"/>
        <w:ind w:firstLine="709"/>
        <w:jc w:val="both"/>
        <w:rPr>
          <w:rFonts w:eastAsia="Calibri"/>
        </w:rPr>
      </w:pPr>
      <w:r w:rsidRPr="000D49E2">
        <w:rPr>
          <w:rFonts w:eastAsia="Calibri"/>
        </w:rPr>
        <w:t>1. При проведении конкурентных способов закупки Заказчик вправе установить требование обеспечения заявок на участие.</w:t>
      </w:r>
    </w:p>
    <w:p w:rsidR="000D49E2" w:rsidRPr="000D49E2" w:rsidRDefault="000D49E2" w:rsidP="000D49E2">
      <w:pPr>
        <w:autoSpaceDE w:val="0"/>
        <w:autoSpaceDN w:val="0"/>
        <w:adjustRightInd w:val="0"/>
        <w:ind w:firstLine="709"/>
        <w:jc w:val="both"/>
        <w:rPr>
          <w:rFonts w:eastAsia="Calibri"/>
        </w:rPr>
      </w:pPr>
      <w:r w:rsidRPr="000D49E2">
        <w:rPr>
          <w:rFonts w:eastAsia="Calibri"/>
        </w:rPr>
        <w:t>2. Требование об обеспечении заявки устанавливается в документации о закупке в размере от 0,5 до 5% (от половины процента до пяти процентов) НМЦ и в равной мере распространяется на всех участников закупки.</w:t>
      </w:r>
    </w:p>
    <w:p w:rsidR="000D49E2" w:rsidRPr="000D49E2" w:rsidRDefault="000D49E2" w:rsidP="000D49E2">
      <w:pPr>
        <w:autoSpaceDE w:val="0"/>
        <w:autoSpaceDN w:val="0"/>
        <w:adjustRightInd w:val="0"/>
        <w:ind w:firstLine="709"/>
        <w:jc w:val="both"/>
        <w:rPr>
          <w:rFonts w:eastAsia="Calibri"/>
        </w:rPr>
      </w:pPr>
      <w:r w:rsidRPr="000D49E2">
        <w:rPr>
          <w:rFonts w:eastAsia="Calibri"/>
        </w:rPr>
        <w:t>3. Заказчик не устанавливает в документации о конкурентной закупке требование обеспечения заявок на участие в закупке, если НМЦ договора не превышает 5 (пять) миллионов рублей. В случае, если НМЦ договора превышает 5 (пять) миллионов рублей, заказчик вправе установить в документации о закупке требование к обеспечению заявок на участие в закупке в размере не более (пяти) процентов начальной (максимальной) цены договора.</w:t>
      </w:r>
    </w:p>
    <w:p w:rsidR="000D49E2" w:rsidRPr="000D49E2" w:rsidRDefault="000D49E2" w:rsidP="000D49E2">
      <w:pPr>
        <w:autoSpaceDE w:val="0"/>
        <w:autoSpaceDN w:val="0"/>
        <w:adjustRightInd w:val="0"/>
        <w:ind w:firstLine="709"/>
        <w:jc w:val="both"/>
        <w:rPr>
          <w:rFonts w:eastAsia="Calibri"/>
        </w:rPr>
      </w:pPr>
      <w:r w:rsidRPr="000D49E2">
        <w:rPr>
          <w:rFonts w:eastAsia="Calibri"/>
        </w:rPr>
        <w:t>4. При проведении конкурентной закупки обеспечение заявки может быть предоставлено в соответствии с требованиями документации о закупке путем:</w:t>
      </w:r>
    </w:p>
    <w:p w:rsidR="000D49E2" w:rsidRPr="000D49E2" w:rsidRDefault="000D49E2" w:rsidP="000D49E2">
      <w:pPr>
        <w:autoSpaceDE w:val="0"/>
        <w:autoSpaceDN w:val="0"/>
        <w:adjustRightInd w:val="0"/>
        <w:ind w:firstLine="709"/>
        <w:jc w:val="both"/>
        <w:rPr>
          <w:rFonts w:eastAsia="Calibri"/>
        </w:rPr>
      </w:pPr>
      <w:r w:rsidRPr="004910C5">
        <w:rPr>
          <w:rFonts w:eastAsia="Calibri"/>
        </w:rPr>
        <w:t>1) предоставления безотзывной банковской гарантии;</w:t>
      </w:r>
    </w:p>
    <w:p w:rsidR="000D49E2" w:rsidRPr="000D49E2" w:rsidRDefault="000D49E2" w:rsidP="000D49E2">
      <w:pPr>
        <w:autoSpaceDE w:val="0"/>
        <w:autoSpaceDN w:val="0"/>
        <w:adjustRightInd w:val="0"/>
        <w:ind w:firstLine="709"/>
        <w:jc w:val="both"/>
        <w:rPr>
          <w:rFonts w:eastAsia="Calibri"/>
        </w:rPr>
      </w:pPr>
      <w:r w:rsidRPr="000D49E2">
        <w:rPr>
          <w:rFonts w:eastAsia="Calibri"/>
        </w:rPr>
        <w:t>2) внесения денежных средств;</w:t>
      </w:r>
    </w:p>
    <w:p w:rsidR="000D49E2" w:rsidRPr="000D49E2" w:rsidRDefault="000D49E2" w:rsidP="000D49E2">
      <w:pPr>
        <w:autoSpaceDE w:val="0"/>
        <w:autoSpaceDN w:val="0"/>
        <w:adjustRightInd w:val="0"/>
        <w:ind w:firstLine="709"/>
        <w:jc w:val="both"/>
        <w:rPr>
          <w:rFonts w:eastAsia="Calibri"/>
        </w:rPr>
      </w:pPr>
      <w:r w:rsidRPr="000D49E2">
        <w:rPr>
          <w:rFonts w:eastAsia="Calibri"/>
        </w:rPr>
        <w:t>3) иным способом, предусмотренным Гражданским кодексом Российской Федерации.</w:t>
      </w:r>
    </w:p>
    <w:p w:rsidR="000D49E2" w:rsidRPr="000D49E2" w:rsidRDefault="000D49E2" w:rsidP="000D49E2">
      <w:pPr>
        <w:autoSpaceDE w:val="0"/>
        <w:autoSpaceDN w:val="0"/>
        <w:adjustRightInd w:val="0"/>
        <w:ind w:firstLine="709"/>
        <w:jc w:val="both"/>
        <w:rPr>
          <w:rFonts w:eastAsia="Calibri"/>
        </w:rPr>
      </w:pPr>
      <w:r w:rsidRPr="000D49E2">
        <w:rPr>
          <w:rFonts w:eastAsia="Calibri"/>
        </w:rPr>
        <w:t>5. Документ, подтверждающий предоставление обеспечения заявки, должен быть включен в состав заявки.</w:t>
      </w:r>
    </w:p>
    <w:p w:rsidR="000D49E2" w:rsidRPr="000D49E2" w:rsidRDefault="000D49E2" w:rsidP="000D49E2">
      <w:pPr>
        <w:autoSpaceDE w:val="0"/>
        <w:autoSpaceDN w:val="0"/>
        <w:adjustRightInd w:val="0"/>
        <w:ind w:firstLine="709"/>
        <w:jc w:val="both"/>
        <w:rPr>
          <w:rFonts w:eastAsia="Calibri"/>
        </w:rPr>
      </w:pPr>
      <w:r w:rsidRPr="000D49E2">
        <w:rPr>
          <w:rFonts w:eastAsia="Calibri"/>
        </w:rPr>
        <w:t>6. При проведении конкурентной закупки в электронной форме обеспечение заявки предоставляется только путем внесения денежных средств на счет, открытый участнику закупки оператором ЭП в соответствии с регламентом работы ЭП.</w:t>
      </w:r>
    </w:p>
    <w:p w:rsidR="000D49E2" w:rsidRPr="000D49E2" w:rsidRDefault="000D49E2" w:rsidP="000D49E2">
      <w:pPr>
        <w:autoSpaceDE w:val="0"/>
        <w:autoSpaceDN w:val="0"/>
        <w:adjustRightInd w:val="0"/>
        <w:ind w:firstLine="709"/>
        <w:jc w:val="both"/>
        <w:rPr>
          <w:rFonts w:eastAsia="Calibri"/>
        </w:rPr>
      </w:pPr>
      <w:r w:rsidRPr="000D49E2">
        <w:rPr>
          <w:rFonts w:eastAsia="Calibri"/>
        </w:rPr>
        <w:t>7. Обеспечение заявки возвращается в срок не более 5 (пяти) рабочих дней с даты наступления одного из следующих случаев:</w:t>
      </w:r>
    </w:p>
    <w:p w:rsidR="000D49E2" w:rsidRPr="000D49E2" w:rsidRDefault="000D49E2" w:rsidP="000D49E2">
      <w:pPr>
        <w:autoSpaceDE w:val="0"/>
        <w:autoSpaceDN w:val="0"/>
        <w:adjustRightInd w:val="0"/>
        <w:ind w:firstLine="709"/>
        <w:jc w:val="both"/>
        <w:rPr>
          <w:rFonts w:eastAsia="Calibri"/>
        </w:rPr>
      </w:pPr>
      <w:r w:rsidRPr="000D49E2">
        <w:rPr>
          <w:rFonts w:eastAsia="Calibri"/>
        </w:rPr>
        <w:t>1) принятие решения об отмене проведения закупки - всем участникам закупки, подавшим заявки;</w:t>
      </w:r>
    </w:p>
    <w:p w:rsidR="000D49E2" w:rsidRPr="000D49E2" w:rsidRDefault="000D49E2" w:rsidP="000D49E2">
      <w:pPr>
        <w:autoSpaceDE w:val="0"/>
        <w:autoSpaceDN w:val="0"/>
        <w:adjustRightInd w:val="0"/>
        <w:ind w:firstLine="709"/>
        <w:jc w:val="both"/>
        <w:rPr>
          <w:rFonts w:eastAsia="Calibri"/>
        </w:rPr>
      </w:pPr>
      <w:r w:rsidRPr="000D49E2">
        <w:rPr>
          <w:rFonts w:eastAsia="Calibri"/>
        </w:rPr>
        <w:t>2) поступление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rsidR="000D49E2" w:rsidRPr="000D49E2" w:rsidRDefault="000D49E2" w:rsidP="000D49E2">
      <w:pPr>
        <w:autoSpaceDE w:val="0"/>
        <w:autoSpaceDN w:val="0"/>
        <w:adjustRightInd w:val="0"/>
        <w:ind w:firstLine="709"/>
        <w:jc w:val="both"/>
        <w:rPr>
          <w:rFonts w:eastAsia="Calibri"/>
        </w:rPr>
      </w:pPr>
      <w:r w:rsidRPr="000D49E2">
        <w:rPr>
          <w:rFonts w:eastAsia="Calibri"/>
        </w:rPr>
        <w:t>3) размещение протокола рассмотрения заявок (при условии его оформления) в ЕИС - участникам закупки, которые не были допущены к участию в закупке;</w:t>
      </w:r>
    </w:p>
    <w:p w:rsidR="000D49E2" w:rsidRPr="000D49E2" w:rsidRDefault="000D49E2" w:rsidP="000D49E2">
      <w:pPr>
        <w:autoSpaceDE w:val="0"/>
        <w:autoSpaceDN w:val="0"/>
        <w:adjustRightInd w:val="0"/>
        <w:ind w:firstLine="709"/>
        <w:jc w:val="both"/>
        <w:rPr>
          <w:rFonts w:eastAsia="Calibri"/>
        </w:rPr>
      </w:pPr>
      <w:r w:rsidRPr="000D49E2">
        <w:rPr>
          <w:rFonts w:eastAsia="Calibri"/>
        </w:rPr>
        <w:t>4) получение заявки на участие в процедуре закупки после окончания срока подачи заявок - участнику закупки, направившему заявку после окончания срока подачи заявок;</w:t>
      </w:r>
    </w:p>
    <w:p w:rsidR="000D49E2" w:rsidRPr="000D49E2" w:rsidRDefault="000D49E2" w:rsidP="000D49E2">
      <w:pPr>
        <w:autoSpaceDE w:val="0"/>
        <w:autoSpaceDN w:val="0"/>
        <w:adjustRightInd w:val="0"/>
        <w:ind w:firstLine="709"/>
        <w:jc w:val="both"/>
        <w:rPr>
          <w:rFonts w:eastAsia="Calibri"/>
        </w:rPr>
      </w:pPr>
      <w:r w:rsidRPr="000D49E2">
        <w:rPr>
          <w:rFonts w:eastAsia="Calibri"/>
        </w:rPr>
        <w:t>5) принятие решения о недопуске участника закупки к участию в закупке в соответствии с частью 4 статьи 28 настоящего Положения - участнику закупки, недопущенному к участию в закупке;</w:t>
      </w:r>
    </w:p>
    <w:p w:rsidR="000D49E2" w:rsidRPr="000D49E2" w:rsidRDefault="000D49E2" w:rsidP="000D49E2">
      <w:pPr>
        <w:autoSpaceDE w:val="0"/>
        <w:autoSpaceDN w:val="0"/>
        <w:adjustRightInd w:val="0"/>
        <w:ind w:firstLine="709"/>
        <w:jc w:val="both"/>
        <w:rPr>
          <w:rFonts w:eastAsia="Calibri"/>
        </w:rPr>
      </w:pPr>
      <w:r w:rsidRPr="000D49E2">
        <w:rPr>
          <w:rFonts w:eastAsia="Calibri"/>
        </w:rPr>
        <w:t>6) окончания процедуры аукциона - участникам закупки, допущенным к участию в аукционе, но не принявшим участие в нем;</w:t>
      </w:r>
    </w:p>
    <w:p w:rsidR="000D49E2" w:rsidRPr="000D49E2" w:rsidRDefault="000D49E2" w:rsidP="000D49E2">
      <w:pPr>
        <w:autoSpaceDE w:val="0"/>
        <w:autoSpaceDN w:val="0"/>
        <w:adjustRightInd w:val="0"/>
        <w:ind w:firstLine="709"/>
        <w:jc w:val="both"/>
        <w:rPr>
          <w:rFonts w:eastAsia="Calibri"/>
        </w:rPr>
      </w:pPr>
      <w:r w:rsidRPr="000D49E2">
        <w:rPr>
          <w:rFonts w:eastAsia="Calibri"/>
        </w:rPr>
        <w:t>7) размещения итогового протокола закупки в ЕИС - всем участникам закупки, кроме победителя закупки;</w:t>
      </w:r>
    </w:p>
    <w:p w:rsidR="000D49E2" w:rsidRPr="000D49E2" w:rsidRDefault="000D49E2" w:rsidP="000D49E2">
      <w:pPr>
        <w:autoSpaceDE w:val="0"/>
        <w:autoSpaceDN w:val="0"/>
        <w:adjustRightInd w:val="0"/>
        <w:ind w:firstLine="709"/>
        <w:jc w:val="both"/>
        <w:rPr>
          <w:rFonts w:eastAsia="Calibri"/>
        </w:rPr>
      </w:pPr>
      <w:r w:rsidRPr="000D49E2">
        <w:rPr>
          <w:rFonts w:eastAsia="Calibri"/>
        </w:rPr>
        <w:t>8) заключения договора по результатам процедуры закупки - победителю закупки, с которым заключен договор;</w:t>
      </w:r>
    </w:p>
    <w:p w:rsidR="000D49E2" w:rsidRPr="000D49E2" w:rsidRDefault="000D49E2" w:rsidP="000D49E2">
      <w:pPr>
        <w:autoSpaceDE w:val="0"/>
        <w:autoSpaceDN w:val="0"/>
        <w:adjustRightInd w:val="0"/>
        <w:ind w:firstLine="709"/>
        <w:jc w:val="both"/>
        <w:rPr>
          <w:rFonts w:eastAsia="Calibri"/>
        </w:rPr>
      </w:pPr>
      <w:r w:rsidRPr="000D49E2">
        <w:rPr>
          <w:rFonts w:eastAsia="Calibri"/>
        </w:rPr>
        <w:t>9) признания закупки несостоявшейся - участнику закупки, которому обеспечение не было возвращено по иным основаниям.</w:t>
      </w:r>
    </w:p>
    <w:p w:rsidR="000D49E2" w:rsidRPr="000D49E2" w:rsidRDefault="000D49E2" w:rsidP="000D49E2">
      <w:pPr>
        <w:autoSpaceDE w:val="0"/>
        <w:autoSpaceDN w:val="0"/>
        <w:adjustRightInd w:val="0"/>
        <w:ind w:firstLine="709"/>
        <w:jc w:val="both"/>
        <w:rPr>
          <w:rFonts w:eastAsia="Calibri"/>
        </w:rPr>
      </w:pPr>
      <w:r w:rsidRPr="000D49E2">
        <w:rPr>
          <w:rFonts w:eastAsia="Calibri"/>
        </w:rPr>
        <w:t>8. Возврат участнику закупки денежных средств, внесенных в качестве обеспечения заявок, не производится в следующих случаях;</w:t>
      </w:r>
    </w:p>
    <w:p w:rsidR="000D49E2" w:rsidRPr="000D49E2" w:rsidRDefault="000D49E2" w:rsidP="000D49E2">
      <w:pPr>
        <w:autoSpaceDE w:val="0"/>
        <w:autoSpaceDN w:val="0"/>
        <w:adjustRightInd w:val="0"/>
        <w:ind w:firstLine="709"/>
        <w:jc w:val="both"/>
        <w:rPr>
          <w:rFonts w:eastAsia="Calibri"/>
        </w:rPr>
      </w:pPr>
      <w:r w:rsidRPr="000D49E2">
        <w:rPr>
          <w:rFonts w:eastAsia="Calibri"/>
        </w:rPr>
        <w:t>1) уклонение или отказ участника закупки от заключения договора;</w:t>
      </w:r>
    </w:p>
    <w:p w:rsidR="000D49E2" w:rsidRPr="000D49E2" w:rsidRDefault="000D49E2" w:rsidP="000D49E2">
      <w:pPr>
        <w:autoSpaceDE w:val="0"/>
        <w:autoSpaceDN w:val="0"/>
        <w:adjustRightInd w:val="0"/>
        <w:ind w:firstLine="709"/>
        <w:jc w:val="both"/>
        <w:rPr>
          <w:rFonts w:eastAsia="Calibri"/>
        </w:rPr>
      </w:pPr>
      <w:r w:rsidRPr="000D49E2">
        <w:rPr>
          <w:rFonts w:eastAsia="Calibri"/>
        </w:rPr>
        <w:lastRenderedPageBreak/>
        <w:t xml:space="preserve">2) непредоставление или предоставление с нарушением условий, установленных Законом №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 </w:t>
      </w:r>
    </w:p>
    <w:p w:rsidR="000D49E2" w:rsidRPr="00256E89" w:rsidRDefault="00256E89" w:rsidP="003C28E1">
      <w:pPr>
        <w:pStyle w:val="20"/>
        <w:rPr>
          <w:rFonts w:eastAsia="Calibri"/>
        </w:rPr>
      </w:pPr>
      <w:bookmarkStart w:id="50" w:name="_Toc533059353"/>
      <w:r w:rsidRPr="00256E89">
        <w:rPr>
          <w:rFonts w:eastAsia="Calibri"/>
        </w:rPr>
        <w:t>Статья 18</w:t>
      </w:r>
      <w:r w:rsidR="000D49E2" w:rsidRPr="00256E89">
        <w:rPr>
          <w:rFonts w:eastAsia="Calibri"/>
        </w:rPr>
        <w:t>. Обеспечение исполнения договора</w:t>
      </w:r>
      <w:bookmarkEnd w:id="50"/>
    </w:p>
    <w:p w:rsidR="000D49E2" w:rsidRPr="000D49E2" w:rsidRDefault="000D49E2" w:rsidP="000D49E2">
      <w:pPr>
        <w:autoSpaceDE w:val="0"/>
        <w:autoSpaceDN w:val="0"/>
        <w:adjustRightInd w:val="0"/>
        <w:ind w:firstLine="709"/>
        <w:jc w:val="both"/>
        <w:rPr>
          <w:rFonts w:eastAsia="Calibri"/>
        </w:rPr>
      </w:pPr>
      <w:r w:rsidRPr="000D49E2">
        <w:rPr>
          <w:rFonts w:eastAsia="Calibri"/>
        </w:rPr>
        <w:t>1. При проведении конкурентной закупки Заказчик вправе установить требование об обеспечении участником закупки, с которым заключается договор, надлежащего исполнения его обязательств по договору (обеспечение исполнения договора).</w:t>
      </w:r>
    </w:p>
    <w:p w:rsidR="000D49E2" w:rsidRPr="000D49E2" w:rsidRDefault="000D49E2" w:rsidP="000D49E2">
      <w:pPr>
        <w:autoSpaceDE w:val="0"/>
        <w:autoSpaceDN w:val="0"/>
        <w:adjustRightInd w:val="0"/>
        <w:ind w:firstLine="709"/>
        <w:jc w:val="both"/>
        <w:rPr>
          <w:rFonts w:eastAsia="Calibri"/>
        </w:rPr>
      </w:pPr>
      <w:r w:rsidRPr="000D49E2">
        <w:rPr>
          <w:rFonts w:eastAsia="Calibri"/>
        </w:rPr>
        <w:t>2. В случае установления требования об обеспечении исполнения договора его размер должен составлять не более 30 (тридцати) процентов НМЦ, но не менее размера аванса в случае, если проектом договора предусмотрена выплата аванса. Порядок и сроки внесения и возврата обеспечения исполнения договора устанавливаются в проекте договора.</w:t>
      </w:r>
    </w:p>
    <w:p w:rsidR="000D49E2" w:rsidRPr="000D49E2" w:rsidRDefault="000D49E2" w:rsidP="000D49E2">
      <w:pPr>
        <w:autoSpaceDE w:val="0"/>
        <w:autoSpaceDN w:val="0"/>
        <w:adjustRightInd w:val="0"/>
        <w:ind w:firstLine="709"/>
        <w:jc w:val="both"/>
        <w:rPr>
          <w:rFonts w:eastAsia="Calibri"/>
        </w:rPr>
      </w:pPr>
      <w:r w:rsidRPr="000D49E2">
        <w:rPr>
          <w:rFonts w:eastAsia="Calibri"/>
        </w:rPr>
        <w:t>3. Обеспечение исполнения договора может быть предоставлено в соответствии с требованиями документации о закупке:</w:t>
      </w:r>
    </w:p>
    <w:p w:rsidR="000D49E2" w:rsidRPr="000D49E2" w:rsidRDefault="000D49E2" w:rsidP="000D49E2">
      <w:pPr>
        <w:autoSpaceDE w:val="0"/>
        <w:autoSpaceDN w:val="0"/>
        <w:adjustRightInd w:val="0"/>
        <w:ind w:firstLine="709"/>
        <w:jc w:val="both"/>
        <w:rPr>
          <w:rFonts w:eastAsia="Calibri"/>
        </w:rPr>
      </w:pPr>
      <w:r w:rsidRPr="00992784">
        <w:rPr>
          <w:rFonts w:eastAsia="Calibri"/>
        </w:rPr>
        <w:t>1) в виде безотзывной банковской гарантии, выданной банком;</w:t>
      </w:r>
    </w:p>
    <w:p w:rsidR="000D49E2" w:rsidRPr="000D49E2" w:rsidRDefault="000D49E2" w:rsidP="000D49E2">
      <w:pPr>
        <w:autoSpaceDE w:val="0"/>
        <w:autoSpaceDN w:val="0"/>
        <w:adjustRightInd w:val="0"/>
        <w:ind w:firstLine="709"/>
        <w:jc w:val="both"/>
        <w:rPr>
          <w:rFonts w:eastAsia="Calibri"/>
        </w:rPr>
      </w:pPr>
      <w:r w:rsidRPr="000D49E2">
        <w:rPr>
          <w:rFonts w:eastAsia="Calibri"/>
        </w:rPr>
        <w:t>2) путем перечисления денежных средств Заказчику.</w:t>
      </w:r>
    </w:p>
    <w:p w:rsidR="000D49E2" w:rsidRPr="000D49E2" w:rsidRDefault="000D49E2" w:rsidP="000D49E2">
      <w:pPr>
        <w:autoSpaceDE w:val="0"/>
        <w:autoSpaceDN w:val="0"/>
        <w:adjustRightInd w:val="0"/>
        <w:ind w:firstLine="709"/>
        <w:jc w:val="both"/>
        <w:rPr>
          <w:rFonts w:eastAsia="Calibri"/>
        </w:rPr>
      </w:pPr>
      <w:r w:rsidRPr="000D49E2">
        <w:rPr>
          <w:rFonts w:eastAsia="Calibri"/>
        </w:rPr>
        <w:t>4. Выбор способа предоставления обеспечения исполнения договора осуществляется участником закупки самостоятельно; при этом документ, подтверждающий предоставление обеспечения исполнения договора, должен быть предъявлен Заказчику до заключения договора.</w:t>
      </w:r>
    </w:p>
    <w:p w:rsidR="000D49E2" w:rsidRPr="000D49E2" w:rsidRDefault="000D49E2" w:rsidP="000D49E2">
      <w:pPr>
        <w:autoSpaceDE w:val="0"/>
        <w:autoSpaceDN w:val="0"/>
        <w:adjustRightInd w:val="0"/>
        <w:ind w:firstLine="709"/>
        <w:jc w:val="both"/>
        <w:rPr>
          <w:rFonts w:eastAsia="Calibri"/>
        </w:rPr>
      </w:pPr>
      <w:r w:rsidRPr="000D49E2">
        <w:rPr>
          <w:rFonts w:eastAsia="Calibri"/>
        </w:rPr>
        <w:t>5. При установлении требований об обеспечении исполнения договора в документации о закупке указываются следующие сведения:</w:t>
      </w:r>
    </w:p>
    <w:p w:rsidR="000D49E2" w:rsidRPr="000D49E2" w:rsidRDefault="000D49E2" w:rsidP="000D49E2">
      <w:pPr>
        <w:autoSpaceDE w:val="0"/>
        <w:autoSpaceDN w:val="0"/>
        <w:adjustRightInd w:val="0"/>
        <w:ind w:firstLine="709"/>
        <w:jc w:val="both"/>
        <w:rPr>
          <w:rFonts w:eastAsia="Calibri"/>
        </w:rPr>
      </w:pPr>
      <w:r w:rsidRPr="000D49E2">
        <w:rPr>
          <w:rFonts w:eastAsia="Calibri"/>
        </w:rPr>
        <w:t>1) допустимые формы обеспечения исполнения договора;</w:t>
      </w:r>
    </w:p>
    <w:p w:rsidR="001C70EA" w:rsidRDefault="000D49E2" w:rsidP="000D49E2">
      <w:pPr>
        <w:autoSpaceDE w:val="0"/>
        <w:autoSpaceDN w:val="0"/>
        <w:adjustRightInd w:val="0"/>
        <w:ind w:firstLine="709"/>
        <w:jc w:val="both"/>
        <w:rPr>
          <w:rFonts w:eastAsia="Calibri"/>
        </w:rPr>
      </w:pPr>
      <w:r w:rsidRPr="000D49E2">
        <w:rPr>
          <w:rFonts w:eastAsia="Calibri"/>
        </w:rPr>
        <w:t>2) размер обеспечения исполнения договора;</w:t>
      </w:r>
    </w:p>
    <w:p w:rsidR="000D49E2" w:rsidRPr="000D49E2" w:rsidRDefault="000D49E2" w:rsidP="000D49E2">
      <w:pPr>
        <w:autoSpaceDE w:val="0"/>
        <w:autoSpaceDN w:val="0"/>
        <w:adjustRightInd w:val="0"/>
        <w:ind w:firstLine="709"/>
        <w:jc w:val="both"/>
        <w:rPr>
          <w:rFonts w:eastAsia="Calibri"/>
        </w:rPr>
      </w:pPr>
      <w:r w:rsidRPr="000D49E2">
        <w:rPr>
          <w:rFonts w:eastAsia="Calibri"/>
        </w:rPr>
        <w:t>3) обязанность Заказчика удержать обеспечение исполнения договора в случае неисполнения или ненадлежащего исполнения поставщиком своих обязательств по договору и порядок такого удержания;</w:t>
      </w:r>
    </w:p>
    <w:p w:rsidR="000D49E2" w:rsidRPr="000D49E2" w:rsidRDefault="000D49E2" w:rsidP="000D49E2">
      <w:pPr>
        <w:autoSpaceDE w:val="0"/>
        <w:autoSpaceDN w:val="0"/>
        <w:adjustRightInd w:val="0"/>
        <w:ind w:firstLine="709"/>
        <w:jc w:val="both"/>
        <w:rPr>
          <w:rFonts w:eastAsia="Calibri"/>
        </w:rPr>
      </w:pPr>
      <w:r w:rsidRPr="000D49E2">
        <w:rPr>
          <w:rFonts w:eastAsia="Calibri"/>
        </w:rPr>
        <w:t>4) порядок и сроки возврата обеспечения исполнения договора;</w:t>
      </w:r>
    </w:p>
    <w:p w:rsidR="000D49E2" w:rsidRPr="000D49E2" w:rsidRDefault="000D49E2" w:rsidP="000D49E2">
      <w:pPr>
        <w:autoSpaceDE w:val="0"/>
        <w:autoSpaceDN w:val="0"/>
        <w:adjustRightInd w:val="0"/>
        <w:ind w:firstLine="709"/>
        <w:jc w:val="both"/>
        <w:rPr>
          <w:rFonts w:eastAsia="Calibri"/>
        </w:rPr>
      </w:pPr>
      <w:r w:rsidRPr="000D49E2">
        <w:rPr>
          <w:rFonts w:eastAsia="Calibri"/>
        </w:rPr>
        <w:t>5) обязательства по договору, надлежащее исполнение которых должно быть обеспечено;</w:t>
      </w:r>
    </w:p>
    <w:p w:rsidR="000D49E2" w:rsidRDefault="000D49E2" w:rsidP="000D49E2">
      <w:pPr>
        <w:autoSpaceDE w:val="0"/>
        <w:autoSpaceDN w:val="0"/>
        <w:adjustRightInd w:val="0"/>
        <w:ind w:firstLine="709"/>
        <w:jc w:val="both"/>
        <w:rPr>
          <w:rFonts w:eastAsia="Calibri"/>
        </w:rPr>
      </w:pPr>
      <w:r w:rsidRPr="000D49E2">
        <w:rPr>
          <w:rFonts w:eastAsia="Calibri"/>
        </w:rPr>
        <w:t>6) условие обязательной замены обеспечения при утрате данным обеспечением обеспечительной функции.</w:t>
      </w:r>
    </w:p>
    <w:p w:rsidR="000D49E2" w:rsidRPr="0061684E" w:rsidRDefault="0061684E" w:rsidP="003C28E1">
      <w:pPr>
        <w:pStyle w:val="20"/>
        <w:rPr>
          <w:rFonts w:eastAsia="Calibri"/>
        </w:rPr>
      </w:pPr>
      <w:bookmarkStart w:id="51" w:name="_Toc533059354"/>
      <w:r w:rsidRPr="0061684E">
        <w:rPr>
          <w:rFonts w:eastAsia="Calibri"/>
        </w:rPr>
        <w:t>Статья 19</w:t>
      </w:r>
      <w:r w:rsidR="000D49E2" w:rsidRPr="0061684E">
        <w:rPr>
          <w:rFonts w:eastAsia="Calibri"/>
        </w:rPr>
        <w:t>. Подача заявки</w:t>
      </w:r>
      <w:r w:rsidRPr="0061684E">
        <w:rPr>
          <w:rFonts w:eastAsia="Calibri"/>
        </w:rPr>
        <w:t>. Изменение и отзыв заявки</w:t>
      </w:r>
      <w:bookmarkEnd w:id="51"/>
    </w:p>
    <w:p w:rsidR="000D49E2" w:rsidRPr="000D49E2" w:rsidRDefault="000D49E2" w:rsidP="000D49E2">
      <w:pPr>
        <w:autoSpaceDE w:val="0"/>
        <w:autoSpaceDN w:val="0"/>
        <w:adjustRightInd w:val="0"/>
        <w:ind w:firstLine="709"/>
        <w:jc w:val="both"/>
        <w:rPr>
          <w:rFonts w:eastAsia="Calibri"/>
        </w:rPr>
      </w:pPr>
      <w:r w:rsidRPr="000D49E2">
        <w:rPr>
          <w:rFonts w:eastAsia="Calibri"/>
        </w:rPr>
        <w:t>1. Заявки на участие в конкурентной закупке предоставляются участниками в порядке, в месте и в сроки, установленные документацией о закупке (извещением о закупке при проведении запроса котировок) в соответствии с настоящим Положением.</w:t>
      </w:r>
    </w:p>
    <w:p w:rsidR="000D49E2" w:rsidRPr="000D49E2" w:rsidRDefault="000D49E2" w:rsidP="000D49E2">
      <w:pPr>
        <w:autoSpaceDE w:val="0"/>
        <w:autoSpaceDN w:val="0"/>
        <w:adjustRightInd w:val="0"/>
        <w:ind w:firstLine="709"/>
        <w:jc w:val="both"/>
        <w:rPr>
          <w:rFonts w:eastAsia="Calibri"/>
        </w:rPr>
      </w:pPr>
      <w:r w:rsidRPr="000D49E2">
        <w:rPr>
          <w:rFonts w:eastAsia="Calibri"/>
        </w:rPr>
        <w:t>2. Каждый конверт с заявкой, предоставленный Заказчику с соблюдением порядка, места и срока предоставления заявок, регистрируется.</w:t>
      </w:r>
    </w:p>
    <w:p w:rsidR="000D49E2" w:rsidRPr="000D49E2" w:rsidRDefault="000D49E2" w:rsidP="000D49E2">
      <w:pPr>
        <w:autoSpaceDE w:val="0"/>
        <w:autoSpaceDN w:val="0"/>
        <w:adjustRightInd w:val="0"/>
        <w:ind w:firstLine="709"/>
        <w:jc w:val="both"/>
        <w:rPr>
          <w:rFonts w:eastAsia="Calibri"/>
        </w:rPr>
      </w:pPr>
      <w:r w:rsidRPr="000D49E2">
        <w:rPr>
          <w:rFonts w:eastAsia="Calibri"/>
        </w:rPr>
        <w:t>3. Заказчик обеспечивает сохранность и неприкосновенность конвертов с заявками до их вскрытия.</w:t>
      </w:r>
    </w:p>
    <w:p w:rsidR="000D49E2" w:rsidRPr="000D49E2" w:rsidRDefault="00CF1237" w:rsidP="000D49E2">
      <w:pPr>
        <w:autoSpaceDE w:val="0"/>
        <w:autoSpaceDN w:val="0"/>
        <w:adjustRightInd w:val="0"/>
        <w:ind w:firstLine="709"/>
        <w:jc w:val="both"/>
        <w:rPr>
          <w:rFonts w:eastAsia="Calibri"/>
        </w:rPr>
      </w:pPr>
      <w:r>
        <w:rPr>
          <w:rFonts w:eastAsia="Calibri"/>
        </w:rPr>
        <w:t>4</w:t>
      </w:r>
      <w:r w:rsidR="000D49E2" w:rsidRPr="000D49E2">
        <w:rPr>
          <w:rFonts w:eastAsia="Calibri"/>
        </w:rPr>
        <w:t>. Участник конкурентной закупки вправе изменить или отозвать свою заявку до истечения срока подачи заявок.</w:t>
      </w:r>
    </w:p>
    <w:p w:rsidR="000D49E2" w:rsidRPr="000D49E2" w:rsidRDefault="00CF1237" w:rsidP="000D49E2">
      <w:pPr>
        <w:autoSpaceDE w:val="0"/>
        <w:autoSpaceDN w:val="0"/>
        <w:adjustRightInd w:val="0"/>
        <w:ind w:firstLine="709"/>
        <w:jc w:val="both"/>
        <w:rPr>
          <w:rFonts w:eastAsia="Calibri"/>
        </w:rPr>
      </w:pPr>
      <w:r>
        <w:rPr>
          <w:rFonts w:eastAsia="Calibri"/>
        </w:rPr>
        <w:t>5</w:t>
      </w:r>
      <w:r w:rsidR="000D49E2" w:rsidRPr="000D49E2">
        <w:rPr>
          <w:rFonts w:eastAsia="Calibri"/>
        </w:rPr>
        <w:t>. Заявка на участие в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закупке.</w:t>
      </w:r>
    </w:p>
    <w:p w:rsidR="000D49E2" w:rsidRPr="000D49E2" w:rsidRDefault="00CF1237" w:rsidP="000D49E2">
      <w:pPr>
        <w:autoSpaceDE w:val="0"/>
        <w:autoSpaceDN w:val="0"/>
        <w:adjustRightInd w:val="0"/>
        <w:ind w:firstLine="709"/>
        <w:jc w:val="both"/>
        <w:rPr>
          <w:rFonts w:eastAsia="Calibri"/>
        </w:rPr>
      </w:pPr>
      <w:r>
        <w:rPr>
          <w:rFonts w:eastAsia="Calibri"/>
        </w:rPr>
        <w:lastRenderedPageBreak/>
        <w:t>6</w:t>
      </w:r>
      <w:r w:rsidR="000D49E2" w:rsidRPr="000D49E2">
        <w:rPr>
          <w:rFonts w:eastAsia="Calibri"/>
        </w:rPr>
        <w:t>. Конверты с изменениями заявок вскрываются закупочной комиссией одновременно с конвертами с заявками в порядке, в месте и в сроки, установленные документацией о конкурентной закупке.</w:t>
      </w:r>
    </w:p>
    <w:p w:rsidR="000D49E2" w:rsidRPr="000D49E2" w:rsidRDefault="00CF1237" w:rsidP="000D49E2">
      <w:pPr>
        <w:autoSpaceDE w:val="0"/>
        <w:autoSpaceDN w:val="0"/>
        <w:adjustRightInd w:val="0"/>
        <w:ind w:firstLine="709"/>
        <w:jc w:val="both"/>
        <w:rPr>
          <w:rFonts w:eastAsia="Calibri"/>
        </w:rPr>
      </w:pPr>
      <w:r>
        <w:rPr>
          <w:rFonts w:eastAsia="Calibri"/>
        </w:rPr>
        <w:t>7</w:t>
      </w:r>
      <w:r w:rsidR="000D49E2" w:rsidRPr="000D49E2">
        <w:rPr>
          <w:rFonts w:eastAsia="Calibri"/>
        </w:rPr>
        <w:t>. Участник конкурентной закупки в электронной форме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ЭП.</w:t>
      </w:r>
    </w:p>
    <w:p w:rsidR="000D49E2" w:rsidRPr="000D49E2" w:rsidRDefault="00CF1237" w:rsidP="000D49E2">
      <w:pPr>
        <w:autoSpaceDE w:val="0"/>
        <w:autoSpaceDN w:val="0"/>
        <w:adjustRightInd w:val="0"/>
        <w:ind w:firstLine="709"/>
        <w:jc w:val="both"/>
        <w:rPr>
          <w:rFonts w:eastAsia="Calibri"/>
        </w:rPr>
      </w:pPr>
      <w:r>
        <w:rPr>
          <w:rFonts w:eastAsia="Calibri"/>
        </w:rPr>
        <w:t>8</w:t>
      </w:r>
      <w:r w:rsidR="000D49E2" w:rsidRPr="000D49E2">
        <w:rPr>
          <w:rFonts w:eastAsia="Calibri"/>
        </w:rPr>
        <w:t xml:space="preserve">. Если после внесения Заказчиком изменений в документацию о закупке участник не изменил и не отозвал заявку, то это считается согласием участника на участие в конкурентной закупке на основании ранее предоставленной заявки. </w:t>
      </w:r>
    </w:p>
    <w:p w:rsidR="000D49E2" w:rsidRPr="00CF1237" w:rsidRDefault="00CF1237" w:rsidP="003C28E1">
      <w:pPr>
        <w:pStyle w:val="20"/>
        <w:rPr>
          <w:rFonts w:eastAsia="Calibri"/>
        </w:rPr>
      </w:pPr>
      <w:bookmarkStart w:id="52" w:name="_Toc533059355"/>
      <w:r w:rsidRPr="00CF1237">
        <w:rPr>
          <w:rFonts w:eastAsia="Calibri"/>
        </w:rPr>
        <w:t>Статья 20</w:t>
      </w:r>
      <w:r w:rsidR="000D49E2" w:rsidRPr="00CF1237">
        <w:rPr>
          <w:rFonts w:eastAsia="Calibri"/>
        </w:rPr>
        <w:t>. Протоколы закупки</w:t>
      </w:r>
      <w:bookmarkEnd w:id="52"/>
    </w:p>
    <w:p w:rsidR="000D49E2" w:rsidRPr="000D49E2" w:rsidRDefault="000D49E2" w:rsidP="000D49E2">
      <w:pPr>
        <w:autoSpaceDE w:val="0"/>
        <w:autoSpaceDN w:val="0"/>
        <w:adjustRightInd w:val="0"/>
        <w:ind w:firstLine="709"/>
        <w:jc w:val="both"/>
        <w:rPr>
          <w:rFonts w:eastAsia="Calibri"/>
        </w:rPr>
      </w:pPr>
      <w:r w:rsidRPr="000D49E2">
        <w:rPr>
          <w:rFonts w:eastAsia="Calibri"/>
        </w:rPr>
        <w:t>1. Протокол, составляемый в ходе осуществления конкурентной закупки (по результатам этапа конкурентной закупки), должен содержать следующие сведения:</w:t>
      </w:r>
    </w:p>
    <w:p w:rsidR="001C70EA" w:rsidRPr="000D49E2" w:rsidRDefault="000D49E2" w:rsidP="001C70EA">
      <w:pPr>
        <w:autoSpaceDE w:val="0"/>
        <w:autoSpaceDN w:val="0"/>
        <w:adjustRightInd w:val="0"/>
        <w:ind w:firstLine="709"/>
        <w:jc w:val="both"/>
        <w:rPr>
          <w:rFonts w:eastAsia="Calibri"/>
        </w:rPr>
      </w:pPr>
      <w:r w:rsidRPr="000D49E2">
        <w:rPr>
          <w:rFonts w:eastAsia="Calibri"/>
        </w:rPr>
        <w:t>1) дата подписания протокола;</w:t>
      </w:r>
    </w:p>
    <w:p w:rsidR="000D49E2" w:rsidRPr="000D49E2" w:rsidRDefault="000D49E2" w:rsidP="000D49E2">
      <w:pPr>
        <w:autoSpaceDE w:val="0"/>
        <w:autoSpaceDN w:val="0"/>
        <w:adjustRightInd w:val="0"/>
        <w:ind w:firstLine="709"/>
        <w:jc w:val="both"/>
        <w:rPr>
          <w:rFonts w:eastAsia="Calibri"/>
        </w:rPr>
      </w:pPr>
      <w:r w:rsidRPr="000D49E2">
        <w:rPr>
          <w:rFonts w:eastAsia="Calibri"/>
        </w:rPr>
        <w:t>2) количество поданных на участие в закупке (этапе закупки) заявок, а также дата и время регистрации каждой такой заявки;</w:t>
      </w:r>
    </w:p>
    <w:p w:rsidR="000D49E2" w:rsidRPr="000D49E2" w:rsidRDefault="000D49E2" w:rsidP="000D49E2">
      <w:pPr>
        <w:autoSpaceDE w:val="0"/>
        <w:autoSpaceDN w:val="0"/>
        <w:adjustRightInd w:val="0"/>
        <w:ind w:firstLine="709"/>
        <w:jc w:val="both"/>
        <w:rPr>
          <w:rFonts w:eastAsia="Calibri"/>
        </w:rPr>
      </w:pPr>
      <w:r w:rsidRPr="000D49E2">
        <w:rPr>
          <w:rFonts w:eastAsia="Calibri"/>
        </w:rPr>
        <w:t>3) результаты рассмотрения заявок на участие в закупке с указанием в том числе:</w:t>
      </w:r>
    </w:p>
    <w:p w:rsidR="000D49E2" w:rsidRPr="000D49E2" w:rsidRDefault="000D49E2" w:rsidP="000D49E2">
      <w:pPr>
        <w:autoSpaceDE w:val="0"/>
        <w:autoSpaceDN w:val="0"/>
        <w:adjustRightInd w:val="0"/>
        <w:ind w:firstLine="709"/>
        <w:jc w:val="both"/>
        <w:rPr>
          <w:rFonts w:eastAsia="Calibri"/>
        </w:rPr>
      </w:pPr>
      <w:r w:rsidRPr="000D49E2">
        <w:rPr>
          <w:rFonts w:eastAsia="Calibri"/>
        </w:rPr>
        <w:t>а) количества заявок на участие в закупке, которые отклонены;</w:t>
      </w:r>
    </w:p>
    <w:p w:rsidR="000D49E2" w:rsidRPr="000D49E2" w:rsidRDefault="000D49E2" w:rsidP="000D49E2">
      <w:pPr>
        <w:autoSpaceDE w:val="0"/>
        <w:autoSpaceDN w:val="0"/>
        <w:adjustRightInd w:val="0"/>
        <w:ind w:firstLine="709"/>
        <w:jc w:val="both"/>
        <w:rPr>
          <w:rFonts w:eastAsia="Calibri"/>
        </w:rPr>
      </w:pPr>
      <w:r w:rsidRPr="000D49E2">
        <w:rPr>
          <w:rFonts w:eastAsia="Calibri"/>
        </w:rPr>
        <w:t>б) положений документации о закупке, извещения о проведении запроса котировок, которым не соответствует такая заявка;</w:t>
      </w:r>
    </w:p>
    <w:p w:rsidR="000D49E2" w:rsidRPr="000D49E2" w:rsidRDefault="000D49E2" w:rsidP="000D49E2">
      <w:pPr>
        <w:autoSpaceDE w:val="0"/>
        <w:autoSpaceDN w:val="0"/>
        <w:adjustRightInd w:val="0"/>
        <w:ind w:firstLine="709"/>
        <w:jc w:val="both"/>
        <w:rPr>
          <w:rFonts w:eastAsia="Calibri"/>
        </w:rPr>
      </w:pPr>
      <w:r w:rsidRPr="000D49E2">
        <w:rPr>
          <w:rFonts w:eastAsia="Calibri"/>
        </w:rPr>
        <w:t>4) результаты оценки заявок на участие в конкурентной закупке с указанием итогового решения закупочной комиссии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w:t>
      </w:r>
    </w:p>
    <w:p w:rsidR="000D49E2" w:rsidRPr="000D49E2" w:rsidRDefault="000D49E2" w:rsidP="000D49E2">
      <w:pPr>
        <w:autoSpaceDE w:val="0"/>
        <w:autoSpaceDN w:val="0"/>
        <w:adjustRightInd w:val="0"/>
        <w:ind w:firstLine="709"/>
        <w:jc w:val="both"/>
        <w:rPr>
          <w:rFonts w:eastAsia="Calibri"/>
        </w:rPr>
      </w:pPr>
      <w:r w:rsidRPr="000D49E2">
        <w:rPr>
          <w:rFonts w:eastAsia="Calibri"/>
        </w:rPr>
        <w:t>5) причины, по которым конкурентная закупка признана несостоявшейся, в случае ее признания таковой.</w:t>
      </w:r>
    </w:p>
    <w:p w:rsidR="000D49E2" w:rsidRPr="000D49E2" w:rsidRDefault="000D49E2" w:rsidP="000D49E2">
      <w:pPr>
        <w:autoSpaceDE w:val="0"/>
        <w:autoSpaceDN w:val="0"/>
        <w:adjustRightInd w:val="0"/>
        <w:ind w:firstLine="709"/>
        <w:jc w:val="both"/>
        <w:rPr>
          <w:rFonts w:eastAsia="Calibri"/>
        </w:rPr>
      </w:pPr>
      <w:r w:rsidRPr="000D49E2">
        <w:rPr>
          <w:rFonts w:eastAsia="Calibri"/>
        </w:rPr>
        <w:t>2. Протокол, составленный по итогам конкурентной закупки (далее - итоговый протокол), должен содержать следующие сведения:</w:t>
      </w:r>
    </w:p>
    <w:p w:rsidR="000D49E2" w:rsidRPr="000D49E2" w:rsidRDefault="000D49E2" w:rsidP="000D49E2">
      <w:pPr>
        <w:autoSpaceDE w:val="0"/>
        <w:autoSpaceDN w:val="0"/>
        <w:adjustRightInd w:val="0"/>
        <w:ind w:firstLine="709"/>
        <w:jc w:val="both"/>
        <w:rPr>
          <w:rFonts w:eastAsia="Calibri"/>
        </w:rPr>
      </w:pPr>
      <w:r w:rsidRPr="000D49E2">
        <w:rPr>
          <w:rFonts w:eastAsia="Calibri"/>
        </w:rPr>
        <w:t>1) дата подписания протокола;</w:t>
      </w:r>
    </w:p>
    <w:p w:rsidR="000D49E2" w:rsidRPr="000D49E2" w:rsidRDefault="000D49E2" w:rsidP="000D49E2">
      <w:pPr>
        <w:autoSpaceDE w:val="0"/>
        <w:autoSpaceDN w:val="0"/>
        <w:adjustRightInd w:val="0"/>
        <w:ind w:firstLine="709"/>
        <w:jc w:val="both"/>
        <w:rPr>
          <w:rFonts w:eastAsia="Calibri"/>
        </w:rPr>
      </w:pPr>
      <w:r w:rsidRPr="000D49E2">
        <w:rPr>
          <w:rFonts w:eastAsia="Calibri"/>
        </w:rPr>
        <w:t>2) количество поданных заявок на участие в закупке, а также дата и время регистрации каждой такой заявки;</w:t>
      </w:r>
    </w:p>
    <w:p w:rsidR="000D49E2" w:rsidRPr="000D49E2" w:rsidRDefault="000D49E2" w:rsidP="000D49E2">
      <w:pPr>
        <w:autoSpaceDE w:val="0"/>
        <w:autoSpaceDN w:val="0"/>
        <w:adjustRightInd w:val="0"/>
        <w:ind w:firstLine="709"/>
        <w:jc w:val="both"/>
        <w:rPr>
          <w:rFonts w:eastAsia="Calibri"/>
        </w:rPr>
      </w:pPr>
      <w:r w:rsidRPr="000D49E2">
        <w:rPr>
          <w:rFonts w:eastAsia="Calibri"/>
        </w:rPr>
        <w:t>3)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rsidR="000D49E2" w:rsidRPr="000D49E2" w:rsidRDefault="000D49E2" w:rsidP="000D49E2">
      <w:pPr>
        <w:autoSpaceDE w:val="0"/>
        <w:autoSpaceDN w:val="0"/>
        <w:adjustRightInd w:val="0"/>
        <w:ind w:firstLine="709"/>
        <w:jc w:val="both"/>
        <w:rPr>
          <w:rFonts w:eastAsia="Calibri"/>
        </w:rPr>
      </w:pPr>
      <w:r w:rsidRPr="000D49E2">
        <w:rPr>
          <w:rFonts w:eastAsia="Calibri"/>
        </w:rPr>
        <w:t>4)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0D49E2" w:rsidRPr="000D49E2" w:rsidRDefault="000D49E2" w:rsidP="000D49E2">
      <w:pPr>
        <w:autoSpaceDE w:val="0"/>
        <w:autoSpaceDN w:val="0"/>
        <w:adjustRightInd w:val="0"/>
        <w:ind w:firstLine="709"/>
        <w:jc w:val="both"/>
        <w:rPr>
          <w:rFonts w:eastAsia="Calibri"/>
        </w:rPr>
      </w:pPr>
      <w:r w:rsidRPr="000D49E2">
        <w:rPr>
          <w:rFonts w:eastAsia="Calibri"/>
        </w:rPr>
        <w:t>5) результаты рассмотрения заявок на участие в закупке, окончательных предложений с указанием в том числе:</w:t>
      </w:r>
    </w:p>
    <w:p w:rsidR="000D49E2" w:rsidRPr="000D49E2" w:rsidRDefault="000D49E2" w:rsidP="000D49E2">
      <w:pPr>
        <w:autoSpaceDE w:val="0"/>
        <w:autoSpaceDN w:val="0"/>
        <w:adjustRightInd w:val="0"/>
        <w:ind w:firstLine="709"/>
        <w:jc w:val="both"/>
        <w:rPr>
          <w:rFonts w:eastAsia="Calibri"/>
        </w:rPr>
      </w:pPr>
      <w:r w:rsidRPr="000D49E2">
        <w:rPr>
          <w:rFonts w:eastAsia="Calibri"/>
        </w:rPr>
        <w:t>а) количества заявок на участие в закупке, окончательных предложений, которые отклонены;</w:t>
      </w:r>
    </w:p>
    <w:p w:rsidR="000D49E2" w:rsidRPr="000D49E2" w:rsidRDefault="000D49E2" w:rsidP="001C70EA">
      <w:pPr>
        <w:autoSpaceDE w:val="0"/>
        <w:autoSpaceDN w:val="0"/>
        <w:adjustRightInd w:val="0"/>
        <w:ind w:firstLine="709"/>
        <w:jc w:val="both"/>
        <w:rPr>
          <w:rFonts w:eastAsia="Calibri"/>
        </w:rPr>
      </w:pPr>
      <w:r w:rsidRPr="000D49E2">
        <w:rPr>
          <w:rFonts w:eastAsia="Calibri"/>
        </w:rPr>
        <w:t xml:space="preserve">6) оснований отклонения каждой заявки на участие в закупке, каждого окончательного предложения с указанием положений документации о закупке, извещения </w:t>
      </w:r>
      <w:r w:rsidRPr="000D49E2">
        <w:rPr>
          <w:rFonts w:eastAsia="Calibri"/>
        </w:rPr>
        <w:lastRenderedPageBreak/>
        <w:t>о проведении запроса котировок, которым не соответствуют такие заявка, окончательное предложение;</w:t>
      </w:r>
    </w:p>
    <w:p w:rsidR="000D49E2" w:rsidRPr="000D49E2" w:rsidRDefault="001C70EA" w:rsidP="000D49E2">
      <w:pPr>
        <w:autoSpaceDE w:val="0"/>
        <w:autoSpaceDN w:val="0"/>
        <w:adjustRightInd w:val="0"/>
        <w:ind w:firstLine="709"/>
        <w:jc w:val="both"/>
        <w:rPr>
          <w:rFonts w:eastAsia="Calibri"/>
        </w:rPr>
      </w:pPr>
      <w:r>
        <w:rPr>
          <w:rFonts w:eastAsia="Calibri"/>
        </w:rPr>
        <w:t>в</w:t>
      </w:r>
      <w:r w:rsidR="000D49E2" w:rsidRPr="000D49E2">
        <w:rPr>
          <w:rFonts w:eastAsia="Calibri"/>
        </w:rPr>
        <w:t>) результаты оценки заявок на участие в закупке,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w:t>
      </w:r>
    </w:p>
    <w:p w:rsidR="000D49E2" w:rsidRPr="000D49E2" w:rsidRDefault="000D49E2" w:rsidP="000D49E2">
      <w:pPr>
        <w:autoSpaceDE w:val="0"/>
        <w:autoSpaceDN w:val="0"/>
        <w:adjustRightInd w:val="0"/>
        <w:ind w:firstLine="709"/>
        <w:jc w:val="both"/>
        <w:rPr>
          <w:rFonts w:eastAsia="Calibri"/>
        </w:rPr>
      </w:pPr>
      <w:r w:rsidRPr="000D49E2">
        <w:rPr>
          <w:rFonts w:eastAsia="Calibri"/>
        </w:rPr>
        <w:t>7) причины, по которым закупка признана несостоявшейся, в случае признания ее таковой.</w:t>
      </w:r>
    </w:p>
    <w:p w:rsidR="000D49E2" w:rsidRPr="007448BB" w:rsidRDefault="007448BB" w:rsidP="003C28E1">
      <w:pPr>
        <w:pStyle w:val="20"/>
        <w:rPr>
          <w:rFonts w:eastAsia="Calibri"/>
        </w:rPr>
      </w:pPr>
      <w:bookmarkStart w:id="53" w:name="_Toc533059356"/>
      <w:r w:rsidRPr="007448BB">
        <w:rPr>
          <w:rFonts w:eastAsia="Calibri"/>
        </w:rPr>
        <w:t>Статья 21</w:t>
      </w:r>
      <w:r w:rsidR="000D49E2" w:rsidRPr="007448BB">
        <w:rPr>
          <w:rFonts w:eastAsia="Calibri"/>
        </w:rPr>
        <w:t>. Вскрытие конвертов с заявками</w:t>
      </w:r>
      <w:bookmarkEnd w:id="53"/>
    </w:p>
    <w:p w:rsidR="000D49E2" w:rsidRPr="000D49E2" w:rsidRDefault="000D49E2" w:rsidP="000D49E2">
      <w:pPr>
        <w:autoSpaceDE w:val="0"/>
        <w:autoSpaceDN w:val="0"/>
        <w:adjustRightInd w:val="0"/>
        <w:ind w:firstLine="709"/>
        <w:jc w:val="both"/>
        <w:rPr>
          <w:rFonts w:eastAsia="Calibri"/>
        </w:rPr>
      </w:pPr>
      <w:r w:rsidRPr="000D49E2">
        <w:rPr>
          <w:rFonts w:eastAsia="Calibri"/>
        </w:rPr>
        <w:t>1. Вскрытие конвертов с заявками осуществляется публично в порядке, в месте и в день, установленные документацией о закупке.</w:t>
      </w:r>
    </w:p>
    <w:p w:rsidR="000D49E2" w:rsidRPr="000D49E2" w:rsidRDefault="000D49E2" w:rsidP="000D49E2">
      <w:pPr>
        <w:autoSpaceDE w:val="0"/>
        <w:autoSpaceDN w:val="0"/>
        <w:adjustRightInd w:val="0"/>
        <w:ind w:firstLine="709"/>
        <w:jc w:val="both"/>
        <w:rPr>
          <w:rFonts w:eastAsia="Calibri"/>
        </w:rPr>
      </w:pPr>
      <w:r w:rsidRPr="000D49E2">
        <w:rPr>
          <w:rFonts w:eastAsia="Calibri"/>
        </w:rPr>
        <w:t>2. Закупочной комиссией вскрываются конверты с заявками на участие в закупке, которые поступили Заказчику до окончания срока подачи заявок. При вскрытии конвертов должно осуществляться оглашение основных позиций заявок участников (наименование участника, юридический адрес, сведения о предложении по поставке товаров (выполнении работ, оказании услуг), сведения по критериям оценки заявок на участие в закупке.</w:t>
      </w:r>
    </w:p>
    <w:p w:rsidR="000D49E2" w:rsidRPr="000D49E2" w:rsidRDefault="000D49E2" w:rsidP="000D49E2">
      <w:pPr>
        <w:autoSpaceDE w:val="0"/>
        <w:autoSpaceDN w:val="0"/>
        <w:adjustRightInd w:val="0"/>
        <w:ind w:firstLine="709"/>
        <w:jc w:val="both"/>
        <w:rPr>
          <w:rFonts w:eastAsia="Calibri"/>
        </w:rPr>
      </w:pPr>
      <w:r w:rsidRPr="000D49E2">
        <w:rPr>
          <w:rFonts w:eastAsia="Calibri"/>
        </w:rPr>
        <w:t>3. Участники, предоставившие заявки, их уполномоченные представители вправе присутствовать при вскрытии конвертов.</w:t>
      </w:r>
    </w:p>
    <w:p w:rsidR="000D49E2" w:rsidRPr="000D49E2" w:rsidRDefault="000D49E2" w:rsidP="000D49E2">
      <w:pPr>
        <w:autoSpaceDE w:val="0"/>
        <w:autoSpaceDN w:val="0"/>
        <w:adjustRightInd w:val="0"/>
        <w:ind w:firstLine="709"/>
        <w:jc w:val="both"/>
        <w:rPr>
          <w:rFonts w:eastAsia="Calibri"/>
        </w:rPr>
      </w:pPr>
      <w:r w:rsidRPr="000D49E2">
        <w:rPr>
          <w:rFonts w:eastAsia="Calibri"/>
        </w:rPr>
        <w:t xml:space="preserve">4. Если в нарушение части 3 статьи </w:t>
      </w:r>
      <w:r w:rsidR="00B300DF">
        <w:rPr>
          <w:rFonts w:eastAsia="Calibri"/>
        </w:rPr>
        <w:t>16</w:t>
      </w:r>
      <w:r w:rsidRPr="000D49E2">
        <w:rPr>
          <w:rFonts w:eastAsia="Calibri"/>
        </w:rPr>
        <w:t xml:space="preserve"> настоящего Положения установлен факт подачи одним участником двух и более заявок, то при условии, что поданные ранее этим участником заявки не отозваны, все заявки такого участника не принимаются к рассмотрению.</w:t>
      </w:r>
    </w:p>
    <w:p w:rsidR="000D49E2" w:rsidRPr="000D49E2" w:rsidRDefault="000D49E2" w:rsidP="000D49E2">
      <w:pPr>
        <w:autoSpaceDE w:val="0"/>
        <w:autoSpaceDN w:val="0"/>
        <w:adjustRightInd w:val="0"/>
        <w:ind w:firstLine="709"/>
        <w:jc w:val="both"/>
        <w:rPr>
          <w:rFonts w:eastAsia="Calibri"/>
        </w:rPr>
      </w:pPr>
      <w:r w:rsidRPr="000D49E2">
        <w:rPr>
          <w:rFonts w:eastAsia="Calibri"/>
        </w:rPr>
        <w:t xml:space="preserve">5. Заказчик вправе осуществлять аудио- и видеозапись вскрытия конвертов с заявками. </w:t>
      </w:r>
    </w:p>
    <w:p w:rsidR="000D49E2" w:rsidRPr="00D71107" w:rsidRDefault="00D71107" w:rsidP="003C28E1">
      <w:pPr>
        <w:pStyle w:val="20"/>
        <w:rPr>
          <w:rFonts w:eastAsia="Calibri"/>
        </w:rPr>
      </w:pPr>
      <w:bookmarkStart w:id="54" w:name="_Toc533059357"/>
      <w:r w:rsidRPr="00D71107">
        <w:rPr>
          <w:rFonts w:eastAsia="Calibri"/>
        </w:rPr>
        <w:t>Статья 22</w:t>
      </w:r>
      <w:r w:rsidR="000D49E2" w:rsidRPr="00D71107">
        <w:rPr>
          <w:rFonts w:eastAsia="Calibri"/>
        </w:rPr>
        <w:t>. Рассмотрение заявок</w:t>
      </w:r>
      <w:bookmarkEnd w:id="54"/>
    </w:p>
    <w:p w:rsidR="000D49E2" w:rsidRPr="000D49E2" w:rsidRDefault="000D49E2" w:rsidP="000D49E2">
      <w:pPr>
        <w:autoSpaceDE w:val="0"/>
        <w:autoSpaceDN w:val="0"/>
        <w:adjustRightInd w:val="0"/>
        <w:ind w:firstLine="709"/>
        <w:jc w:val="both"/>
        <w:rPr>
          <w:rFonts w:eastAsia="Calibri"/>
        </w:rPr>
      </w:pPr>
      <w:r w:rsidRPr="000D49E2">
        <w:rPr>
          <w:rFonts w:eastAsia="Calibri"/>
        </w:rPr>
        <w:t>1. Заявки рассматриваются закупочной комиссией в порядке, в месте и в сроки, установленные документацией о закупке в соответствии с настоящим Положением.</w:t>
      </w:r>
    </w:p>
    <w:p w:rsidR="000D49E2" w:rsidRPr="000D49E2" w:rsidRDefault="000D49E2" w:rsidP="000D49E2">
      <w:pPr>
        <w:autoSpaceDE w:val="0"/>
        <w:autoSpaceDN w:val="0"/>
        <w:adjustRightInd w:val="0"/>
        <w:ind w:firstLine="709"/>
        <w:jc w:val="both"/>
        <w:rPr>
          <w:rFonts w:eastAsia="Calibri"/>
        </w:rPr>
      </w:pPr>
      <w:r w:rsidRPr="000D49E2">
        <w:rPr>
          <w:rFonts w:eastAsia="Calibri"/>
        </w:rPr>
        <w:t>2. Закупочная комиссия в срок рассмотрения заявок осуществляет рассмотрение заявок на предмет их соответствия документации о закупке.</w:t>
      </w:r>
    </w:p>
    <w:p w:rsidR="000D49E2" w:rsidRPr="000D49E2" w:rsidRDefault="000D49E2" w:rsidP="000D49E2">
      <w:pPr>
        <w:autoSpaceDE w:val="0"/>
        <w:autoSpaceDN w:val="0"/>
        <w:adjustRightInd w:val="0"/>
        <w:ind w:firstLine="709"/>
        <w:jc w:val="both"/>
        <w:rPr>
          <w:rFonts w:eastAsia="Calibri"/>
        </w:rPr>
      </w:pPr>
      <w:r w:rsidRPr="000D49E2">
        <w:rPr>
          <w:rFonts w:eastAsia="Calibri"/>
        </w:rPr>
        <w:t>3. Заявка признается закупочной комиссией соответствующей документации о закупке, если заявка соответствует всем требованиям, установленным документацией о закупке.</w:t>
      </w:r>
    </w:p>
    <w:p w:rsidR="000D49E2" w:rsidRPr="000D49E2" w:rsidRDefault="000D49E2" w:rsidP="000D49E2">
      <w:pPr>
        <w:autoSpaceDE w:val="0"/>
        <w:autoSpaceDN w:val="0"/>
        <w:adjustRightInd w:val="0"/>
        <w:ind w:firstLine="709"/>
        <w:jc w:val="both"/>
        <w:rPr>
          <w:rFonts w:eastAsia="Calibri"/>
        </w:rPr>
      </w:pPr>
      <w:r w:rsidRPr="000D49E2">
        <w:rPr>
          <w:rFonts w:eastAsia="Calibri"/>
        </w:rPr>
        <w:t>4. Перечень оснований для отказа участнику закупки в допуске к участию в конкурентной закупке:</w:t>
      </w:r>
    </w:p>
    <w:p w:rsidR="000D49E2" w:rsidRPr="000D49E2" w:rsidRDefault="000D49E2" w:rsidP="000D49E2">
      <w:pPr>
        <w:autoSpaceDE w:val="0"/>
        <w:autoSpaceDN w:val="0"/>
        <w:adjustRightInd w:val="0"/>
        <w:ind w:firstLine="709"/>
        <w:jc w:val="both"/>
        <w:rPr>
          <w:rFonts w:eastAsia="Calibri"/>
        </w:rPr>
      </w:pPr>
      <w:r w:rsidRPr="000D49E2">
        <w:rPr>
          <w:rFonts w:eastAsia="Calibri"/>
        </w:rPr>
        <w:t>1) непредставление обязательных документов либо наличие в таких документах недостоверных сведений;</w:t>
      </w:r>
    </w:p>
    <w:p w:rsidR="000D49E2" w:rsidRPr="000D49E2" w:rsidRDefault="000D49E2" w:rsidP="000D49E2">
      <w:pPr>
        <w:autoSpaceDE w:val="0"/>
        <w:autoSpaceDN w:val="0"/>
        <w:adjustRightInd w:val="0"/>
        <w:ind w:firstLine="709"/>
        <w:jc w:val="both"/>
        <w:rPr>
          <w:rFonts w:eastAsia="Calibri"/>
        </w:rPr>
      </w:pPr>
      <w:r w:rsidRPr="000D49E2">
        <w:rPr>
          <w:rFonts w:eastAsia="Calibri"/>
        </w:rPr>
        <w:t>2) несоответствие участника закупки требованиям, установленным документацией о закупке;</w:t>
      </w:r>
    </w:p>
    <w:p w:rsidR="000D49E2" w:rsidRPr="000D49E2" w:rsidRDefault="000D49E2" w:rsidP="000D49E2">
      <w:pPr>
        <w:autoSpaceDE w:val="0"/>
        <w:autoSpaceDN w:val="0"/>
        <w:adjustRightInd w:val="0"/>
        <w:ind w:firstLine="709"/>
        <w:jc w:val="both"/>
        <w:rPr>
          <w:rFonts w:eastAsia="Calibri"/>
        </w:rPr>
      </w:pPr>
      <w:r w:rsidRPr="000D49E2">
        <w:rPr>
          <w:rFonts w:eastAsia="Calibri"/>
        </w:rPr>
        <w:t>3) несоответствие заявки на участие в закупке требованиям документации о закупке, в том числе наличие в таких заявках предложения о цене договора, превышающей установленную НМЦ договора, либо срок</w:t>
      </w:r>
      <w:r w:rsidR="00B06B29">
        <w:rPr>
          <w:rFonts w:eastAsia="Calibri"/>
        </w:rPr>
        <w:t xml:space="preserve"> </w:t>
      </w:r>
      <w:r w:rsidRPr="000D49E2">
        <w:rPr>
          <w:rFonts w:eastAsia="Calibri"/>
        </w:rPr>
        <w:t>выполнения работ (оказания услуг, поставки товара) превышает срок, установленный документацией о закупке;</w:t>
      </w:r>
    </w:p>
    <w:p w:rsidR="000D49E2" w:rsidRPr="000D49E2" w:rsidRDefault="003F100D" w:rsidP="000D49E2">
      <w:pPr>
        <w:autoSpaceDE w:val="0"/>
        <w:autoSpaceDN w:val="0"/>
        <w:adjustRightInd w:val="0"/>
        <w:ind w:firstLine="709"/>
        <w:jc w:val="both"/>
        <w:rPr>
          <w:rFonts w:eastAsia="Calibri"/>
        </w:rPr>
      </w:pPr>
      <w:r>
        <w:rPr>
          <w:rFonts w:eastAsia="Calibri"/>
        </w:rPr>
        <w:t>5</w:t>
      </w:r>
      <w:r w:rsidR="000D49E2" w:rsidRPr="000D49E2">
        <w:rPr>
          <w:rFonts w:eastAsia="Calibri"/>
        </w:rPr>
        <w:t>. В случае выявления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с таким участником. Заказчик должен отказаться от заключения договора.</w:t>
      </w:r>
    </w:p>
    <w:p w:rsidR="000D49E2" w:rsidRPr="000D49E2" w:rsidRDefault="000D49E2" w:rsidP="000D49E2">
      <w:pPr>
        <w:autoSpaceDE w:val="0"/>
        <w:autoSpaceDN w:val="0"/>
        <w:adjustRightInd w:val="0"/>
        <w:ind w:firstLine="709"/>
        <w:jc w:val="both"/>
        <w:rPr>
          <w:rFonts w:eastAsia="Calibri"/>
        </w:rPr>
      </w:pPr>
      <w:r w:rsidRPr="000D49E2">
        <w:rPr>
          <w:rFonts w:eastAsia="Calibri"/>
        </w:rPr>
        <w:t>6. В ходе проведения закупки, а также на стадии исполнения договора могут привлекаться эксперты. Экспертные заключения оформляются документально и хранятся вместе с протоколами заседаний закупочной комиссии.</w:t>
      </w:r>
    </w:p>
    <w:p w:rsidR="000D49E2" w:rsidRPr="00E83FA9" w:rsidRDefault="00E83FA9" w:rsidP="003C28E1">
      <w:pPr>
        <w:pStyle w:val="20"/>
        <w:rPr>
          <w:rFonts w:eastAsia="Calibri"/>
        </w:rPr>
      </w:pPr>
      <w:bookmarkStart w:id="55" w:name="_Toc533059358"/>
      <w:r w:rsidRPr="00E83FA9">
        <w:rPr>
          <w:rFonts w:eastAsia="Calibri"/>
        </w:rPr>
        <w:lastRenderedPageBreak/>
        <w:t>Статья 23</w:t>
      </w:r>
      <w:r w:rsidR="000D49E2" w:rsidRPr="00E83FA9">
        <w:rPr>
          <w:rFonts w:eastAsia="Calibri"/>
        </w:rPr>
        <w:t>. Оценка и сопоставление заявок, подведение итогов конкурентной закупки</w:t>
      </w:r>
      <w:bookmarkEnd w:id="55"/>
    </w:p>
    <w:p w:rsidR="000D49E2" w:rsidRPr="000D49E2" w:rsidRDefault="000D49E2" w:rsidP="000D49E2">
      <w:pPr>
        <w:autoSpaceDE w:val="0"/>
        <w:autoSpaceDN w:val="0"/>
        <w:adjustRightInd w:val="0"/>
        <w:ind w:firstLine="709"/>
        <w:jc w:val="both"/>
        <w:rPr>
          <w:rFonts w:eastAsia="Calibri"/>
        </w:rPr>
      </w:pPr>
      <w:r w:rsidRPr="000D49E2">
        <w:rPr>
          <w:rFonts w:eastAsia="Calibri"/>
        </w:rPr>
        <w:t>1. Закупочная комиссия осуществляет оценку и сопоставление заявок в порядке, в месте и в сроки, установленные документацией о закупке в соответствии с настоящим Положением.</w:t>
      </w:r>
    </w:p>
    <w:p w:rsidR="000D49E2" w:rsidRPr="000D49E2" w:rsidRDefault="000D49E2" w:rsidP="000D49E2">
      <w:pPr>
        <w:autoSpaceDE w:val="0"/>
        <w:autoSpaceDN w:val="0"/>
        <w:adjustRightInd w:val="0"/>
        <w:ind w:firstLine="709"/>
        <w:jc w:val="both"/>
        <w:rPr>
          <w:rFonts w:eastAsia="Calibri"/>
        </w:rPr>
      </w:pPr>
      <w:r w:rsidRPr="000D49E2">
        <w:rPr>
          <w:rFonts w:eastAsia="Calibri"/>
        </w:rPr>
        <w:t>2. Для оценки и сопоставления заявок Заказчик вправе устанавливать с учётом способа закупки в соответствии с настоящим Положением критерии и величины значимости этих критериев, обеспечивающие определение победителя закупки способного наилучшим образом, своевременно и полно удовлетворить потребности Заказчика в товарах, работах, услугах с необходимыми показателями цены, качества и надежности, эффективного использования денежных средств. Критерии и величины значимости этих критериев, не установленные в документации о закупке, не могут использоваться при оценке и сопоставлении заявок.</w:t>
      </w:r>
    </w:p>
    <w:p w:rsidR="000D49E2" w:rsidRPr="000D49E2" w:rsidRDefault="000D49E2" w:rsidP="000D49E2">
      <w:pPr>
        <w:autoSpaceDE w:val="0"/>
        <w:autoSpaceDN w:val="0"/>
        <w:adjustRightInd w:val="0"/>
        <w:ind w:firstLine="709"/>
        <w:jc w:val="both"/>
        <w:rPr>
          <w:rFonts w:eastAsia="Calibri"/>
        </w:rPr>
      </w:pPr>
      <w:r w:rsidRPr="000D49E2">
        <w:rPr>
          <w:rFonts w:eastAsia="Calibri"/>
        </w:rPr>
        <w:t xml:space="preserve">3. Закупочная комиссия на основании результатов оценки и сопоставления заявок определяет рейтинг каждой заявки, присваивает ей соответствующий порядковый номер. </w:t>
      </w:r>
    </w:p>
    <w:p w:rsidR="000D49E2" w:rsidRPr="000D49E2" w:rsidRDefault="000D49E2" w:rsidP="000D49E2">
      <w:pPr>
        <w:autoSpaceDE w:val="0"/>
        <w:autoSpaceDN w:val="0"/>
        <w:adjustRightInd w:val="0"/>
        <w:ind w:firstLine="709"/>
        <w:jc w:val="both"/>
        <w:rPr>
          <w:rFonts w:eastAsia="Calibri"/>
        </w:rPr>
      </w:pPr>
      <w:r w:rsidRPr="000D49E2">
        <w:rPr>
          <w:rFonts w:eastAsia="Calibri"/>
        </w:rPr>
        <w:t>4. Протокол оценки и сопоставления заявок формируется закупочной комиссией и подписывается членами закупочной комиссии.</w:t>
      </w:r>
    </w:p>
    <w:p w:rsidR="000D49E2" w:rsidRPr="000D49E2" w:rsidRDefault="000D49E2" w:rsidP="000D49E2">
      <w:pPr>
        <w:autoSpaceDE w:val="0"/>
        <w:autoSpaceDN w:val="0"/>
        <w:adjustRightInd w:val="0"/>
        <w:ind w:firstLine="709"/>
        <w:jc w:val="both"/>
        <w:rPr>
          <w:rFonts w:eastAsia="Calibri"/>
        </w:rPr>
      </w:pPr>
      <w:r w:rsidRPr="000D49E2">
        <w:rPr>
          <w:rFonts w:eastAsia="Calibri"/>
        </w:rPr>
        <w:t>5. Закупочная комиссия осуществляет подведение итогов закупки в порядке, в месте и в день, установленные документацией о закупке в соответствии с настоящим Положением.</w:t>
      </w:r>
    </w:p>
    <w:p w:rsidR="000D49E2" w:rsidRPr="000D49E2" w:rsidRDefault="000D49E2" w:rsidP="000D49E2">
      <w:pPr>
        <w:autoSpaceDE w:val="0"/>
        <w:autoSpaceDN w:val="0"/>
        <w:adjustRightInd w:val="0"/>
        <w:ind w:firstLine="709"/>
        <w:jc w:val="both"/>
        <w:rPr>
          <w:rFonts w:eastAsia="Calibri"/>
        </w:rPr>
      </w:pPr>
      <w:r w:rsidRPr="000D49E2">
        <w:rPr>
          <w:rFonts w:eastAsia="Calibri"/>
        </w:rPr>
        <w:t>6. Закупочная комиссия при подведении итогов закупки объявляет и заносит в протокол оценки и сопоставления заявок сведения о победителе закупки.</w:t>
      </w:r>
    </w:p>
    <w:p w:rsidR="000D49E2" w:rsidRPr="00D80414" w:rsidRDefault="00D80414" w:rsidP="003C28E1">
      <w:pPr>
        <w:pStyle w:val="20"/>
        <w:rPr>
          <w:rFonts w:eastAsia="Calibri"/>
        </w:rPr>
      </w:pPr>
      <w:bookmarkStart w:id="56" w:name="_Toc533059359"/>
      <w:r w:rsidRPr="00D80414">
        <w:rPr>
          <w:rFonts w:eastAsia="Calibri"/>
        </w:rPr>
        <w:t>Статья 24</w:t>
      </w:r>
      <w:r w:rsidR="000D49E2" w:rsidRPr="00D80414">
        <w:rPr>
          <w:rFonts w:eastAsia="Calibri"/>
        </w:rPr>
        <w:t>. Критерии оценки заявок участников закупки</w:t>
      </w:r>
      <w:bookmarkEnd w:id="56"/>
    </w:p>
    <w:p w:rsidR="000D49E2" w:rsidRPr="000D49E2" w:rsidRDefault="000D49E2" w:rsidP="000D49E2">
      <w:pPr>
        <w:autoSpaceDE w:val="0"/>
        <w:autoSpaceDN w:val="0"/>
        <w:adjustRightInd w:val="0"/>
        <w:ind w:firstLine="709"/>
        <w:jc w:val="both"/>
        <w:rPr>
          <w:rFonts w:eastAsia="Calibri"/>
        </w:rPr>
      </w:pPr>
      <w:r w:rsidRPr="000D49E2">
        <w:rPr>
          <w:rFonts w:eastAsia="Calibri"/>
        </w:rPr>
        <w:t>1. При проведении закупки используются следующие критерии оценки заявок на участие в конкурсе, запросе предложений, запросе ценовых предложений:</w:t>
      </w:r>
    </w:p>
    <w:p w:rsidR="000D49E2" w:rsidRPr="000D49E2" w:rsidRDefault="000D49E2" w:rsidP="000D49E2">
      <w:pPr>
        <w:autoSpaceDE w:val="0"/>
        <w:autoSpaceDN w:val="0"/>
        <w:adjustRightInd w:val="0"/>
        <w:ind w:firstLine="709"/>
        <w:jc w:val="both"/>
        <w:rPr>
          <w:rFonts w:eastAsia="Calibri"/>
        </w:rPr>
      </w:pPr>
      <w:r w:rsidRPr="000D49E2">
        <w:rPr>
          <w:rFonts w:eastAsia="Calibri"/>
        </w:rPr>
        <w:t>1) Ценовые критерии оценки:</w:t>
      </w:r>
    </w:p>
    <w:p w:rsidR="000D49E2" w:rsidRPr="000D49E2" w:rsidRDefault="000D49E2" w:rsidP="000D49E2">
      <w:pPr>
        <w:autoSpaceDE w:val="0"/>
        <w:autoSpaceDN w:val="0"/>
        <w:adjustRightInd w:val="0"/>
        <w:ind w:firstLine="709"/>
        <w:jc w:val="both"/>
        <w:rPr>
          <w:rFonts w:eastAsia="Calibri"/>
        </w:rPr>
      </w:pPr>
      <w:r w:rsidRPr="000D49E2">
        <w:rPr>
          <w:rFonts w:eastAsia="Calibri"/>
        </w:rPr>
        <w:t>а) цена договора или цена за единицу товара, работы, услуги;</w:t>
      </w:r>
    </w:p>
    <w:p w:rsidR="000D49E2" w:rsidRPr="000D49E2" w:rsidRDefault="000D49E2" w:rsidP="000D49E2">
      <w:pPr>
        <w:autoSpaceDE w:val="0"/>
        <w:autoSpaceDN w:val="0"/>
        <w:adjustRightInd w:val="0"/>
        <w:ind w:firstLine="709"/>
        <w:jc w:val="both"/>
        <w:rPr>
          <w:rFonts w:eastAsia="Calibri"/>
        </w:rPr>
      </w:pPr>
      <w:r w:rsidRPr="000D49E2">
        <w:rPr>
          <w:rFonts w:eastAsia="Calibri"/>
        </w:rPr>
        <w:t>б) расходы на эксплуатацию, ремонт и техническое обслуживание приобретаемого товара, выполняемой работы, оказываемой услуги.</w:t>
      </w:r>
    </w:p>
    <w:p w:rsidR="000D49E2" w:rsidRPr="000D49E2" w:rsidRDefault="000D49E2" w:rsidP="000D49E2">
      <w:pPr>
        <w:autoSpaceDE w:val="0"/>
        <w:autoSpaceDN w:val="0"/>
        <w:adjustRightInd w:val="0"/>
        <w:ind w:firstLine="709"/>
        <w:jc w:val="both"/>
        <w:rPr>
          <w:rFonts w:eastAsia="Calibri"/>
        </w:rPr>
      </w:pPr>
      <w:r w:rsidRPr="000D49E2">
        <w:rPr>
          <w:rFonts w:eastAsia="Calibri"/>
        </w:rPr>
        <w:t>2) Неценовые критерии оценки:</w:t>
      </w:r>
    </w:p>
    <w:p w:rsidR="000D49E2" w:rsidRPr="000D49E2" w:rsidRDefault="000D49E2" w:rsidP="000D49E2">
      <w:pPr>
        <w:autoSpaceDE w:val="0"/>
        <w:autoSpaceDN w:val="0"/>
        <w:adjustRightInd w:val="0"/>
        <w:ind w:firstLine="709"/>
        <w:jc w:val="both"/>
        <w:rPr>
          <w:rFonts w:eastAsia="Calibri"/>
        </w:rPr>
      </w:pPr>
      <w:r w:rsidRPr="000D49E2">
        <w:rPr>
          <w:rFonts w:eastAsia="Calibri"/>
        </w:rPr>
        <w:t>а) качественные, функциональные и экологические характеристики объекта закупки;</w:t>
      </w:r>
    </w:p>
    <w:p w:rsidR="000D49E2" w:rsidRPr="000D49E2" w:rsidRDefault="000D49E2" w:rsidP="000D49E2">
      <w:pPr>
        <w:autoSpaceDE w:val="0"/>
        <w:autoSpaceDN w:val="0"/>
        <w:adjustRightInd w:val="0"/>
        <w:ind w:firstLine="709"/>
        <w:jc w:val="both"/>
        <w:rPr>
          <w:rFonts w:eastAsia="Calibri"/>
        </w:rPr>
      </w:pPr>
      <w:r w:rsidRPr="000D49E2">
        <w:rPr>
          <w:rFonts w:eastAsia="Calibri"/>
        </w:rPr>
        <w:t>б) квалификация участников закупки, в том числе:</w:t>
      </w:r>
    </w:p>
    <w:p w:rsidR="000D49E2" w:rsidRPr="000D49E2" w:rsidRDefault="00DE1607" w:rsidP="000D49E2">
      <w:pPr>
        <w:autoSpaceDE w:val="0"/>
        <w:autoSpaceDN w:val="0"/>
        <w:adjustRightInd w:val="0"/>
        <w:ind w:firstLine="709"/>
        <w:jc w:val="both"/>
        <w:rPr>
          <w:rFonts w:eastAsia="Calibri"/>
        </w:rPr>
      </w:pPr>
      <w:r>
        <w:rPr>
          <w:rFonts w:eastAsia="Calibri"/>
        </w:rPr>
        <w:t xml:space="preserve">- </w:t>
      </w:r>
      <w:r w:rsidR="000D49E2" w:rsidRPr="000D49E2">
        <w:rPr>
          <w:rFonts w:eastAsia="Calibri"/>
        </w:rPr>
        <w:t>наличие финансовых ресурсов, необходимых для исполнения обязательств по договору;</w:t>
      </w:r>
    </w:p>
    <w:p w:rsidR="000D49E2" w:rsidRPr="000D49E2" w:rsidRDefault="00DE1607" w:rsidP="000D49E2">
      <w:pPr>
        <w:autoSpaceDE w:val="0"/>
        <w:autoSpaceDN w:val="0"/>
        <w:adjustRightInd w:val="0"/>
        <w:ind w:firstLine="709"/>
        <w:jc w:val="both"/>
        <w:rPr>
          <w:rFonts w:eastAsia="Calibri"/>
        </w:rPr>
      </w:pPr>
      <w:r>
        <w:rPr>
          <w:rFonts w:eastAsia="Calibri"/>
        </w:rPr>
        <w:t xml:space="preserve">- </w:t>
      </w:r>
      <w:r w:rsidR="000D49E2" w:rsidRPr="000D49E2">
        <w:rPr>
          <w:rFonts w:eastAsia="Calibri"/>
        </w:rPr>
        <w:t>наличие на праве собственности или ином праве оборудования и других материально-технических ресурсов;</w:t>
      </w:r>
    </w:p>
    <w:p w:rsidR="000D49E2" w:rsidRPr="000D49E2" w:rsidRDefault="00DE1607" w:rsidP="000D49E2">
      <w:pPr>
        <w:autoSpaceDE w:val="0"/>
        <w:autoSpaceDN w:val="0"/>
        <w:adjustRightInd w:val="0"/>
        <w:ind w:firstLine="709"/>
        <w:jc w:val="both"/>
        <w:rPr>
          <w:rFonts w:eastAsia="Calibri"/>
        </w:rPr>
      </w:pPr>
      <w:r>
        <w:rPr>
          <w:rFonts w:eastAsia="Calibri"/>
        </w:rPr>
        <w:t xml:space="preserve">- </w:t>
      </w:r>
      <w:r w:rsidR="000D49E2" w:rsidRPr="000D49E2">
        <w:rPr>
          <w:rFonts w:eastAsia="Calibri"/>
        </w:rPr>
        <w:t>опыт работы, аналогичный предмету договора;</w:t>
      </w:r>
    </w:p>
    <w:p w:rsidR="000D49E2" w:rsidRPr="000D49E2" w:rsidRDefault="00DE1607" w:rsidP="000D49E2">
      <w:pPr>
        <w:autoSpaceDE w:val="0"/>
        <w:autoSpaceDN w:val="0"/>
        <w:adjustRightInd w:val="0"/>
        <w:ind w:firstLine="709"/>
        <w:jc w:val="both"/>
        <w:rPr>
          <w:rFonts w:eastAsia="Calibri"/>
        </w:rPr>
      </w:pPr>
      <w:r>
        <w:rPr>
          <w:rFonts w:eastAsia="Calibri"/>
        </w:rPr>
        <w:t xml:space="preserve">- </w:t>
      </w:r>
      <w:r w:rsidR="000D49E2" w:rsidRPr="000D49E2">
        <w:rPr>
          <w:rFonts w:eastAsia="Calibri"/>
        </w:rPr>
        <w:t>деловая репутация;</w:t>
      </w:r>
    </w:p>
    <w:p w:rsidR="000D49E2" w:rsidRPr="000D49E2" w:rsidRDefault="00DE1607" w:rsidP="000D49E2">
      <w:pPr>
        <w:autoSpaceDE w:val="0"/>
        <w:autoSpaceDN w:val="0"/>
        <w:adjustRightInd w:val="0"/>
        <w:ind w:firstLine="709"/>
        <w:jc w:val="both"/>
        <w:rPr>
          <w:rFonts w:eastAsia="Calibri"/>
        </w:rPr>
      </w:pPr>
      <w:r>
        <w:rPr>
          <w:rFonts w:eastAsia="Calibri"/>
        </w:rPr>
        <w:t xml:space="preserve">- </w:t>
      </w:r>
      <w:r w:rsidR="000D49E2" w:rsidRPr="000D49E2">
        <w:rPr>
          <w:rFonts w:eastAsia="Calibri"/>
        </w:rPr>
        <w:t>наличие трудовых ресурсов (количество и (или) квалификация) необходимых для исполнения обязательств по договору;</w:t>
      </w:r>
    </w:p>
    <w:p w:rsidR="000D49E2" w:rsidRPr="000D49E2" w:rsidRDefault="000D49E2" w:rsidP="000D49E2">
      <w:pPr>
        <w:autoSpaceDE w:val="0"/>
        <w:autoSpaceDN w:val="0"/>
        <w:adjustRightInd w:val="0"/>
        <w:ind w:firstLine="709"/>
        <w:jc w:val="both"/>
        <w:rPr>
          <w:rFonts w:eastAsia="Calibri"/>
        </w:rPr>
      </w:pPr>
      <w:r w:rsidRPr="000D49E2">
        <w:rPr>
          <w:rFonts w:eastAsia="Calibri"/>
        </w:rPr>
        <w:t>в) срок поставки товара (выполнения работы, оказания услуги);</w:t>
      </w:r>
    </w:p>
    <w:p w:rsidR="000D49E2" w:rsidRPr="000D49E2" w:rsidRDefault="000D49E2" w:rsidP="000D49E2">
      <w:pPr>
        <w:autoSpaceDE w:val="0"/>
        <w:autoSpaceDN w:val="0"/>
        <w:adjustRightInd w:val="0"/>
        <w:ind w:firstLine="709"/>
        <w:jc w:val="both"/>
        <w:rPr>
          <w:rFonts w:eastAsia="Calibri"/>
        </w:rPr>
      </w:pPr>
      <w:r w:rsidRPr="000D49E2">
        <w:rPr>
          <w:rFonts w:eastAsia="Calibri"/>
        </w:rPr>
        <w:t>г) срок предоставления гарантии качества товаров (выполняемых работ, оказываемых услуг).</w:t>
      </w:r>
    </w:p>
    <w:p w:rsidR="000D49E2" w:rsidRPr="000D49E2" w:rsidRDefault="000D49E2" w:rsidP="000D49E2">
      <w:pPr>
        <w:autoSpaceDE w:val="0"/>
        <w:autoSpaceDN w:val="0"/>
        <w:adjustRightInd w:val="0"/>
        <w:ind w:firstLine="709"/>
        <w:jc w:val="both"/>
        <w:rPr>
          <w:rFonts w:eastAsia="Calibri"/>
        </w:rPr>
      </w:pPr>
      <w:r w:rsidRPr="000D49E2">
        <w:rPr>
          <w:rFonts w:eastAsia="Calibri"/>
        </w:rPr>
        <w:t>2. Количество используемых критериев оценки должно быть не менее двух, одним из которых является цена договора или цена за единицу товара, работы, услуги.</w:t>
      </w:r>
    </w:p>
    <w:p w:rsidR="000D49E2" w:rsidRPr="000D49E2" w:rsidRDefault="000D49E2" w:rsidP="000D49E2">
      <w:pPr>
        <w:autoSpaceDE w:val="0"/>
        <w:autoSpaceDN w:val="0"/>
        <w:adjustRightInd w:val="0"/>
        <w:ind w:firstLine="709"/>
        <w:jc w:val="both"/>
        <w:rPr>
          <w:rFonts w:eastAsia="Calibri"/>
        </w:rPr>
      </w:pPr>
      <w:r w:rsidRPr="000D49E2">
        <w:rPr>
          <w:rFonts w:eastAsia="Calibri"/>
        </w:rPr>
        <w:t>3. В документации о закупке устанавливаются содержание и значимость (весомость) каждого критерия оценки, а также порядок осуществления оценки и сопоставления заявок.</w:t>
      </w:r>
    </w:p>
    <w:p w:rsidR="000D49E2" w:rsidRPr="000D49E2" w:rsidRDefault="000D49E2" w:rsidP="000D49E2">
      <w:pPr>
        <w:autoSpaceDE w:val="0"/>
        <w:autoSpaceDN w:val="0"/>
        <w:adjustRightInd w:val="0"/>
        <w:ind w:firstLine="709"/>
        <w:jc w:val="both"/>
        <w:rPr>
          <w:rFonts w:eastAsia="Calibri"/>
        </w:rPr>
      </w:pPr>
      <w:r w:rsidRPr="000D49E2">
        <w:rPr>
          <w:rFonts w:eastAsia="Calibri"/>
        </w:rPr>
        <w:lastRenderedPageBreak/>
        <w:t>4. Для получения итогового рейтинга заявки, на основании которого определяется победитель закупки, рейтинги заявок по критериям суммируются. Победителем закупки приз</w:t>
      </w:r>
      <w:r w:rsidR="00B5045F">
        <w:rPr>
          <w:rFonts w:eastAsia="Calibri"/>
        </w:rPr>
        <w:t xml:space="preserve">нается участник закупки, заявка </w:t>
      </w:r>
      <w:r w:rsidRPr="000D49E2">
        <w:rPr>
          <w:rFonts w:eastAsia="Calibri"/>
        </w:rPr>
        <w:t>которого в соответствии с установленным в документации о закупке порядком получила наиболее высокий рейтинг заявки, и ей был присвоен первый порядковый номер.</w:t>
      </w:r>
    </w:p>
    <w:p w:rsidR="000D49E2" w:rsidRPr="000D49E2" w:rsidRDefault="000D49E2" w:rsidP="000D49E2">
      <w:pPr>
        <w:autoSpaceDE w:val="0"/>
        <w:autoSpaceDN w:val="0"/>
        <w:adjustRightInd w:val="0"/>
        <w:ind w:firstLine="709"/>
        <w:jc w:val="both"/>
        <w:rPr>
          <w:rFonts w:eastAsia="Calibri"/>
        </w:rPr>
      </w:pPr>
      <w:r w:rsidRPr="000D49E2">
        <w:rPr>
          <w:rFonts w:eastAsia="Calibri"/>
        </w:rPr>
        <w:t>5. Дальнейшее ранжирование заявок осуществляется по мере уменьшения итогового рейтинга с присвоением соответствующих порядковых номеров.</w:t>
      </w:r>
    </w:p>
    <w:p w:rsidR="000D49E2" w:rsidRPr="000D49E2" w:rsidRDefault="000D49E2" w:rsidP="000D49E2">
      <w:pPr>
        <w:autoSpaceDE w:val="0"/>
        <w:autoSpaceDN w:val="0"/>
        <w:adjustRightInd w:val="0"/>
        <w:ind w:firstLine="709"/>
        <w:jc w:val="both"/>
        <w:rPr>
          <w:rFonts w:eastAsia="Calibri"/>
        </w:rPr>
      </w:pPr>
      <w:r w:rsidRPr="000D49E2">
        <w:rPr>
          <w:rFonts w:eastAsia="Calibri"/>
        </w:rPr>
        <w:t>6. Значимость критериев, указанных в пункте 2 части 1 настоящей статьи, не может составлять в сумме более 70% (семидесяти) процентов суммы величин значимости всех критериев.</w:t>
      </w:r>
    </w:p>
    <w:p w:rsidR="000D49E2" w:rsidRPr="000D49E2" w:rsidRDefault="000D49E2" w:rsidP="000D49E2">
      <w:pPr>
        <w:autoSpaceDE w:val="0"/>
        <w:autoSpaceDN w:val="0"/>
        <w:adjustRightInd w:val="0"/>
        <w:ind w:firstLine="709"/>
        <w:jc w:val="both"/>
        <w:rPr>
          <w:rFonts w:eastAsia="Calibri"/>
        </w:rPr>
      </w:pPr>
      <w:r w:rsidRPr="000D49E2">
        <w:rPr>
          <w:rFonts w:eastAsia="Calibri"/>
        </w:rPr>
        <w:t>7. Сумма величин значимости критериев, указанных в пункте 1 части 1 настоящей статьи, при определении поставщиков в целях заключения договоров на исполнение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20 (двадцать) процентов суммы величин значимости всех критериев.</w:t>
      </w:r>
    </w:p>
    <w:p w:rsidR="000D49E2" w:rsidRPr="000D49E2" w:rsidRDefault="000D49E2" w:rsidP="000D49E2">
      <w:pPr>
        <w:autoSpaceDE w:val="0"/>
        <w:autoSpaceDN w:val="0"/>
        <w:adjustRightInd w:val="0"/>
        <w:ind w:firstLine="709"/>
        <w:jc w:val="both"/>
        <w:rPr>
          <w:rFonts w:eastAsia="Calibri"/>
        </w:rPr>
      </w:pPr>
      <w:r w:rsidRPr="000D49E2">
        <w:rPr>
          <w:rFonts w:eastAsia="Calibri"/>
        </w:rPr>
        <w:t>8. В случае если при заключении договоров, указанных в части 7 настоящей статьи, критерий, указанный в подпункте «б» пункта 1 части 1 настоящей статьи, не используется, величина значимости критерия, указанного в подпункте «а» пункта 1 части 1 настоящей статьи, должна составлять не менее чем 20 (двадцать) процентов суммы величин значимости всех критериев.</w:t>
      </w:r>
    </w:p>
    <w:p w:rsidR="000D49E2" w:rsidRPr="000D49E2" w:rsidRDefault="000D49E2" w:rsidP="000D49E2">
      <w:pPr>
        <w:autoSpaceDE w:val="0"/>
        <w:autoSpaceDN w:val="0"/>
        <w:adjustRightInd w:val="0"/>
        <w:ind w:firstLine="709"/>
        <w:jc w:val="both"/>
        <w:rPr>
          <w:rFonts w:eastAsia="Calibri"/>
        </w:rPr>
      </w:pPr>
      <w:r w:rsidRPr="000D49E2">
        <w:rPr>
          <w:rFonts w:eastAsia="Calibri"/>
        </w:rPr>
        <w:t xml:space="preserve">9. Величина значимости критерия, указанного в подпункте «а» пункта 1 части 1 настоящей статьи, при определении исполнителей в целях заключения договора на создание произведения литературы или искусства может быть снижена до нуля процентов суммы величин значимости всех критериев. </w:t>
      </w:r>
    </w:p>
    <w:p w:rsidR="000D49E2" w:rsidRDefault="002E263F" w:rsidP="003C28E1">
      <w:pPr>
        <w:pStyle w:val="20"/>
        <w:rPr>
          <w:rFonts w:eastAsia="Calibri"/>
        </w:rPr>
      </w:pPr>
      <w:bookmarkStart w:id="57" w:name="_Toc533059360"/>
      <w:r>
        <w:rPr>
          <w:rFonts w:eastAsia="Calibri"/>
        </w:rPr>
        <w:t>Статья 25</w:t>
      </w:r>
      <w:r w:rsidR="000D49E2" w:rsidRPr="002E263F">
        <w:rPr>
          <w:rFonts w:eastAsia="Calibri"/>
        </w:rPr>
        <w:t>. Несостоявшаяся закупка и последствия признания закупки несостоявшейся</w:t>
      </w:r>
      <w:bookmarkEnd w:id="57"/>
    </w:p>
    <w:p w:rsidR="000D49E2" w:rsidRPr="000D49E2" w:rsidRDefault="000D49E2" w:rsidP="000D49E2">
      <w:pPr>
        <w:autoSpaceDE w:val="0"/>
        <w:autoSpaceDN w:val="0"/>
        <w:adjustRightInd w:val="0"/>
        <w:ind w:firstLine="709"/>
        <w:jc w:val="both"/>
        <w:rPr>
          <w:rFonts w:eastAsia="Calibri"/>
        </w:rPr>
      </w:pPr>
      <w:r w:rsidRPr="000D49E2">
        <w:rPr>
          <w:rFonts w:eastAsia="Calibri"/>
        </w:rPr>
        <w:t>1. Конкурентная закупка признается несостоявшейся, если:</w:t>
      </w:r>
    </w:p>
    <w:p w:rsidR="000D49E2" w:rsidRPr="000D49E2" w:rsidRDefault="000D49E2" w:rsidP="000D49E2">
      <w:pPr>
        <w:autoSpaceDE w:val="0"/>
        <w:autoSpaceDN w:val="0"/>
        <w:adjustRightInd w:val="0"/>
        <w:ind w:firstLine="709"/>
        <w:jc w:val="both"/>
        <w:rPr>
          <w:rFonts w:eastAsia="Calibri"/>
        </w:rPr>
      </w:pPr>
      <w:r w:rsidRPr="000D49E2">
        <w:rPr>
          <w:rFonts w:eastAsia="Calibri"/>
        </w:rPr>
        <w:t>1) по окончании срока подачи заявок не подано ни одной заявки;</w:t>
      </w:r>
    </w:p>
    <w:p w:rsidR="000D49E2" w:rsidRPr="000D49E2" w:rsidRDefault="000D49E2" w:rsidP="000D49E2">
      <w:pPr>
        <w:autoSpaceDE w:val="0"/>
        <w:autoSpaceDN w:val="0"/>
        <w:adjustRightInd w:val="0"/>
        <w:ind w:firstLine="709"/>
        <w:jc w:val="both"/>
        <w:rPr>
          <w:rFonts w:eastAsia="Calibri"/>
        </w:rPr>
      </w:pPr>
      <w:r w:rsidRPr="000D49E2">
        <w:rPr>
          <w:rFonts w:eastAsia="Calibri"/>
        </w:rPr>
        <w:t>2) по окончании срока подачи заявок подана только одна заявка;</w:t>
      </w:r>
    </w:p>
    <w:p w:rsidR="000D49E2" w:rsidRPr="000D49E2" w:rsidRDefault="000D49E2" w:rsidP="000D49E2">
      <w:pPr>
        <w:autoSpaceDE w:val="0"/>
        <w:autoSpaceDN w:val="0"/>
        <w:adjustRightInd w:val="0"/>
        <w:ind w:firstLine="709"/>
        <w:jc w:val="both"/>
        <w:rPr>
          <w:rFonts w:eastAsia="Calibri"/>
        </w:rPr>
      </w:pPr>
      <w:r w:rsidRPr="000D49E2">
        <w:rPr>
          <w:rFonts w:eastAsia="Calibri"/>
        </w:rPr>
        <w:t>3) по результатам рассмотрения заявок закупочной комиссией принято решение о признании всех поданных заявок несоответствующими требованиям документации о закупке;</w:t>
      </w:r>
    </w:p>
    <w:p w:rsidR="000D49E2" w:rsidRPr="000D49E2" w:rsidRDefault="000D49E2" w:rsidP="000D49E2">
      <w:pPr>
        <w:autoSpaceDE w:val="0"/>
        <w:autoSpaceDN w:val="0"/>
        <w:adjustRightInd w:val="0"/>
        <w:ind w:firstLine="709"/>
        <w:jc w:val="both"/>
        <w:rPr>
          <w:rFonts w:eastAsia="Calibri"/>
        </w:rPr>
      </w:pPr>
      <w:r w:rsidRPr="000D49E2">
        <w:rPr>
          <w:rFonts w:eastAsia="Calibri"/>
        </w:rPr>
        <w:t>4) по результатам рассмотрения заявок закупочной комиссией принято решение о признании только одной заявки соответствующей требованиям документации о закупке;</w:t>
      </w:r>
    </w:p>
    <w:p w:rsidR="000D49E2" w:rsidRPr="000D49E2" w:rsidRDefault="000D49E2" w:rsidP="000D49E2">
      <w:pPr>
        <w:autoSpaceDE w:val="0"/>
        <w:autoSpaceDN w:val="0"/>
        <w:adjustRightInd w:val="0"/>
        <w:ind w:firstLine="709"/>
        <w:jc w:val="both"/>
        <w:rPr>
          <w:rFonts w:eastAsia="Calibri"/>
        </w:rPr>
      </w:pPr>
      <w:r w:rsidRPr="000D49E2">
        <w:rPr>
          <w:rFonts w:eastAsia="Calibri"/>
        </w:rPr>
        <w:t>5) в ходе проведения электронного аукциона не было сделано ни одного предложения о цене договора;</w:t>
      </w:r>
    </w:p>
    <w:p w:rsidR="000D49E2" w:rsidRPr="000D49E2" w:rsidRDefault="000D49E2" w:rsidP="00BB1BFD">
      <w:pPr>
        <w:autoSpaceDE w:val="0"/>
        <w:autoSpaceDN w:val="0"/>
        <w:adjustRightInd w:val="0"/>
        <w:ind w:firstLine="709"/>
        <w:jc w:val="both"/>
        <w:rPr>
          <w:rFonts w:eastAsia="Calibri"/>
        </w:rPr>
      </w:pPr>
      <w:r w:rsidRPr="000D49E2">
        <w:rPr>
          <w:rFonts w:eastAsia="Calibri"/>
        </w:rPr>
        <w:t>6) в ходе проведения электронного аукциона было сделано только одно предложение о цене договора;</w:t>
      </w:r>
    </w:p>
    <w:p w:rsidR="000D49E2" w:rsidRPr="000D49E2" w:rsidRDefault="000D49E2" w:rsidP="000D49E2">
      <w:pPr>
        <w:autoSpaceDE w:val="0"/>
        <w:autoSpaceDN w:val="0"/>
        <w:adjustRightInd w:val="0"/>
        <w:ind w:firstLine="709"/>
        <w:jc w:val="both"/>
        <w:rPr>
          <w:rFonts w:eastAsia="Calibri"/>
        </w:rPr>
      </w:pPr>
      <w:r w:rsidRPr="000D49E2">
        <w:rPr>
          <w:rFonts w:eastAsia="Calibri"/>
        </w:rPr>
        <w:t>7) закупочной комиссией принято решение об отклонении всех участников процедуры закупки;</w:t>
      </w:r>
    </w:p>
    <w:p w:rsidR="000D49E2" w:rsidRPr="000D49E2" w:rsidRDefault="000D49E2" w:rsidP="000D49E2">
      <w:pPr>
        <w:autoSpaceDE w:val="0"/>
        <w:autoSpaceDN w:val="0"/>
        <w:adjustRightInd w:val="0"/>
        <w:ind w:firstLine="709"/>
        <w:jc w:val="both"/>
        <w:rPr>
          <w:rFonts w:eastAsia="Calibri"/>
        </w:rPr>
      </w:pPr>
      <w:r w:rsidRPr="000D49E2">
        <w:rPr>
          <w:rFonts w:eastAsia="Calibri"/>
        </w:rPr>
        <w:t>8) закупочной комиссией принято решение об отклонении участников от участия в процедуре закупки, кроме одного участника закупки, соответствующего требованиям документации о закупке.</w:t>
      </w:r>
    </w:p>
    <w:p w:rsidR="000D49E2" w:rsidRPr="000D49E2" w:rsidRDefault="000D49E2" w:rsidP="000D49E2">
      <w:pPr>
        <w:autoSpaceDE w:val="0"/>
        <w:autoSpaceDN w:val="0"/>
        <w:adjustRightInd w:val="0"/>
        <w:ind w:firstLine="709"/>
        <w:jc w:val="both"/>
        <w:rPr>
          <w:rFonts w:eastAsia="Calibri"/>
        </w:rPr>
      </w:pPr>
      <w:r w:rsidRPr="000D49E2">
        <w:rPr>
          <w:rFonts w:eastAsia="Calibri"/>
        </w:rPr>
        <w:t xml:space="preserve">2. В случае если конкурентная закупка признана несостоявшейся, информация об этом указывается закупочной комиссией в соответствующем протоколе, который должен быть размещен Заказчиком в ЕИС в сроки, установленные пунктом 14 части 1 статьи </w:t>
      </w:r>
      <w:r w:rsidR="00624715">
        <w:rPr>
          <w:rFonts w:eastAsia="Calibri"/>
        </w:rPr>
        <w:t>4</w:t>
      </w:r>
      <w:r w:rsidRPr="000D49E2">
        <w:rPr>
          <w:rFonts w:eastAsia="Calibri"/>
        </w:rPr>
        <w:t xml:space="preserve"> настоящего Положения.</w:t>
      </w:r>
    </w:p>
    <w:p w:rsidR="000D49E2" w:rsidRPr="000D49E2" w:rsidRDefault="000D49E2" w:rsidP="000D49E2">
      <w:pPr>
        <w:autoSpaceDE w:val="0"/>
        <w:autoSpaceDN w:val="0"/>
        <w:adjustRightInd w:val="0"/>
        <w:ind w:firstLine="709"/>
        <w:jc w:val="both"/>
        <w:rPr>
          <w:rFonts w:eastAsia="Calibri"/>
        </w:rPr>
      </w:pPr>
      <w:r w:rsidRPr="000D49E2">
        <w:rPr>
          <w:rFonts w:eastAsia="Calibri"/>
        </w:rPr>
        <w:t>3. В случае признания конкурентной закупки несостоявшейся Заказчик вправе:</w:t>
      </w:r>
    </w:p>
    <w:p w:rsidR="000D49E2" w:rsidRPr="000D49E2" w:rsidRDefault="000D49E2" w:rsidP="000D49E2">
      <w:pPr>
        <w:autoSpaceDE w:val="0"/>
        <w:autoSpaceDN w:val="0"/>
        <w:adjustRightInd w:val="0"/>
        <w:ind w:firstLine="709"/>
        <w:jc w:val="both"/>
        <w:rPr>
          <w:rFonts w:eastAsia="Calibri"/>
        </w:rPr>
      </w:pPr>
      <w:r w:rsidRPr="000D49E2">
        <w:rPr>
          <w:rFonts w:eastAsia="Calibri"/>
        </w:rPr>
        <w:t>1) принять решение о проведении повторной закупки;</w:t>
      </w:r>
    </w:p>
    <w:p w:rsidR="000D49E2" w:rsidRPr="000D49E2" w:rsidRDefault="000D49E2" w:rsidP="000D49E2">
      <w:pPr>
        <w:autoSpaceDE w:val="0"/>
        <w:autoSpaceDN w:val="0"/>
        <w:adjustRightInd w:val="0"/>
        <w:ind w:firstLine="709"/>
        <w:jc w:val="both"/>
        <w:rPr>
          <w:rFonts w:eastAsia="Calibri"/>
        </w:rPr>
      </w:pPr>
      <w:r w:rsidRPr="000D49E2">
        <w:rPr>
          <w:rFonts w:eastAsia="Calibri"/>
        </w:rPr>
        <w:t>2) отказаться от проведения закупки;</w:t>
      </w:r>
    </w:p>
    <w:p w:rsidR="000D49E2" w:rsidRPr="000D49E2" w:rsidRDefault="000D49E2" w:rsidP="000D49E2">
      <w:pPr>
        <w:autoSpaceDE w:val="0"/>
        <w:autoSpaceDN w:val="0"/>
        <w:adjustRightInd w:val="0"/>
        <w:ind w:firstLine="709"/>
        <w:jc w:val="both"/>
        <w:rPr>
          <w:rFonts w:eastAsia="Calibri"/>
        </w:rPr>
      </w:pPr>
      <w:r w:rsidRPr="000D49E2">
        <w:rPr>
          <w:rFonts w:eastAsia="Calibri"/>
        </w:rPr>
        <w:lastRenderedPageBreak/>
        <w:t xml:space="preserve">3) осуществить закупку у единственного поставщика по основанию, предусмотренному пунктом </w:t>
      </w:r>
      <w:r w:rsidR="005C566D">
        <w:rPr>
          <w:rFonts w:eastAsia="Calibri"/>
        </w:rPr>
        <w:t>17</w:t>
      </w:r>
      <w:r w:rsidR="001A5546">
        <w:rPr>
          <w:rFonts w:eastAsia="Calibri"/>
        </w:rPr>
        <w:t xml:space="preserve"> части 2</w:t>
      </w:r>
      <w:r w:rsidRPr="000D49E2">
        <w:rPr>
          <w:rFonts w:eastAsia="Calibri"/>
        </w:rPr>
        <w:t xml:space="preserve"> </w:t>
      </w:r>
      <w:r w:rsidR="005C566D">
        <w:rPr>
          <w:rFonts w:eastAsia="Calibri"/>
        </w:rPr>
        <w:t>статьи 3</w:t>
      </w:r>
      <w:r w:rsidR="00C940BD">
        <w:rPr>
          <w:rFonts w:eastAsia="Calibri"/>
        </w:rPr>
        <w:t>7</w:t>
      </w:r>
      <w:r w:rsidRPr="000D49E2">
        <w:rPr>
          <w:rFonts w:eastAsia="Calibri"/>
        </w:rPr>
        <w:t xml:space="preserve"> настоящего Положения.</w:t>
      </w:r>
    </w:p>
    <w:p w:rsidR="000D49E2" w:rsidRDefault="000D49E2" w:rsidP="000D49E2">
      <w:pPr>
        <w:autoSpaceDE w:val="0"/>
        <w:autoSpaceDN w:val="0"/>
        <w:adjustRightInd w:val="0"/>
        <w:ind w:firstLine="709"/>
        <w:jc w:val="both"/>
        <w:rPr>
          <w:rFonts w:eastAsia="Calibri"/>
        </w:rPr>
      </w:pPr>
      <w:r w:rsidRPr="000D49E2">
        <w:rPr>
          <w:rFonts w:eastAsia="Calibri"/>
        </w:rPr>
        <w:t>4. В случаях, когда закупка признана несостоявшейся в связи с тем, что только один участник признан соответствующим требованиям документации о закупке. Заказчик вправе направить единственному участнику предложение об улучшении участником первоначальных сведений заявки.</w:t>
      </w:r>
    </w:p>
    <w:p w:rsidR="000D49E2" w:rsidRPr="003206E0" w:rsidRDefault="003206E0" w:rsidP="003C28E1">
      <w:pPr>
        <w:pStyle w:val="20"/>
        <w:rPr>
          <w:rFonts w:eastAsia="Calibri"/>
        </w:rPr>
      </w:pPr>
      <w:bookmarkStart w:id="58" w:name="_Toc533059361"/>
      <w:r w:rsidRPr="003206E0">
        <w:rPr>
          <w:rFonts w:eastAsia="Calibri"/>
        </w:rPr>
        <w:t>Статья 26</w:t>
      </w:r>
      <w:r w:rsidR="000D49E2" w:rsidRPr="003206E0">
        <w:rPr>
          <w:rFonts w:eastAsia="Calibri"/>
        </w:rPr>
        <w:t>. Отмена конкурентной закупки</w:t>
      </w:r>
      <w:bookmarkEnd w:id="58"/>
    </w:p>
    <w:p w:rsidR="000D49E2" w:rsidRPr="000D49E2" w:rsidRDefault="000D49E2" w:rsidP="000D49E2">
      <w:pPr>
        <w:autoSpaceDE w:val="0"/>
        <w:autoSpaceDN w:val="0"/>
        <w:adjustRightInd w:val="0"/>
        <w:ind w:firstLine="709"/>
        <w:jc w:val="both"/>
        <w:rPr>
          <w:rFonts w:eastAsia="Calibri"/>
        </w:rPr>
      </w:pPr>
      <w:r w:rsidRPr="000D49E2">
        <w:rPr>
          <w:rFonts w:eastAsia="Calibri"/>
        </w:rPr>
        <w:t>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0D49E2" w:rsidRPr="000D49E2" w:rsidRDefault="000D49E2" w:rsidP="000D49E2">
      <w:pPr>
        <w:autoSpaceDE w:val="0"/>
        <w:autoSpaceDN w:val="0"/>
        <w:adjustRightInd w:val="0"/>
        <w:ind w:firstLine="709"/>
        <w:jc w:val="both"/>
        <w:rPr>
          <w:rFonts w:eastAsia="Calibri"/>
        </w:rPr>
      </w:pPr>
      <w:r w:rsidRPr="000D49E2">
        <w:rPr>
          <w:rFonts w:eastAsia="Calibri"/>
        </w:rPr>
        <w:t xml:space="preserve">2. Заказчик размещает решение об отмене конкурентной закупки в ЕИС в срок, установленный пунктом 13 части 1 статьи </w:t>
      </w:r>
      <w:r w:rsidR="004814EB">
        <w:rPr>
          <w:rFonts w:eastAsia="Calibri"/>
        </w:rPr>
        <w:t>4</w:t>
      </w:r>
      <w:r w:rsidRPr="000D49E2">
        <w:rPr>
          <w:rFonts w:eastAsia="Calibri"/>
        </w:rPr>
        <w:t xml:space="preserve"> настоящего Положения.</w:t>
      </w:r>
    </w:p>
    <w:p w:rsidR="000D49E2" w:rsidRDefault="000D49E2" w:rsidP="000D49E2">
      <w:pPr>
        <w:ind w:firstLine="709"/>
        <w:jc w:val="both"/>
        <w:rPr>
          <w:rFonts w:eastAsia="Calibri"/>
        </w:rPr>
      </w:pPr>
      <w:r w:rsidRPr="000D49E2">
        <w:rPr>
          <w:rFonts w:eastAsia="Calibri"/>
        </w:rPr>
        <w:t>3. По истечении срока отмены конкурентной закупки в соответствии с частью 1 настоящей статьи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B266CF" w:rsidRDefault="00B266CF" w:rsidP="00BE0A37">
      <w:pPr>
        <w:ind w:firstLine="709"/>
        <w:jc w:val="center"/>
        <w:rPr>
          <w:rFonts w:eastAsia="Calibri"/>
        </w:rPr>
      </w:pPr>
    </w:p>
    <w:p w:rsidR="00B266CF" w:rsidRPr="00B266CF" w:rsidRDefault="00BE0A37" w:rsidP="003C28E1">
      <w:pPr>
        <w:pStyle w:val="10"/>
      </w:pPr>
      <w:bookmarkStart w:id="59" w:name="_Toc533059362"/>
      <w:r>
        <w:t xml:space="preserve">ГЛАВА </w:t>
      </w:r>
      <w:r w:rsidR="00B266CF" w:rsidRPr="00B266CF">
        <w:t>VII. СПОСОБЫ ЗАКУПОК И УСЛОВИЯ ИХ ПРИМЕНЕНИЯ</w:t>
      </w:r>
      <w:bookmarkEnd w:id="59"/>
    </w:p>
    <w:p w:rsidR="00B266CF" w:rsidRDefault="009C1BB0" w:rsidP="003C28E1">
      <w:pPr>
        <w:pStyle w:val="20"/>
      </w:pPr>
      <w:bookmarkStart w:id="60" w:name="_Toc533059363"/>
      <w:r>
        <w:t>Статья 27</w:t>
      </w:r>
      <w:r w:rsidR="00B266CF" w:rsidRPr="00EC3C6B">
        <w:t>. Способы закупок. Выбор способа закупки</w:t>
      </w:r>
      <w:bookmarkEnd w:id="60"/>
    </w:p>
    <w:p w:rsidR="00B266CF" w:rsidRDefault="00B266CF" w:rsidP="00B266CF">
      <w:pPr>
        <w:ind w:firstLine="709"/>
        <w:jc w:val="both"/>
      </w:pPr>
      <w:r>
        <w:t>1. Настоящим Положением предусмотрены следующие способы закупок:</w:t>
      </w:r>
    </w:p>
    <w:p w:rsidR="00B266CF" w:rsidRPr="00AE6616" w:rsidRDefault="00B266CF" w:rsidP="00B266CF">
      <w:pPr>
        <w:ind w:firstLine="709"/>
        <w:jc w:val="both"/>
      </w:pPr>
      <w:r>
        <w:t xml:space="preserve">1.1. конкурентные способы закупок </w:t>
      </w:r>
      <w:r w:rsidRPr="00AE6616">
        <w:t>путем проведения торгов:</w:t>
      </w:r>
    </w:p>
    <w:p w:rsidR="00B266CF" w:rsidRPr="00AE6616" w:rsidRDefault="00B266CF" w:rsidP="00B266CF">
      <w:pPr>
        <w:ind w:firstLine="709"/>
        <w:jc w:val="both"/>
      </w:pPr>
      <w:r w:rsidRPr="00AE6616">
        <w:t>1.1.1. конкурс (открытый конкурс, конкурс в электронной форме, закрытый конкурс);</w:t>
      </w:r>
    </w:p>
    <w:p w:rsidR="00B266CF" w:rsidRPr="00AE6616" w:rsidRDefault="00B266CF" w:rsidP="00B266CF">
      <w:pPr>
        <w:ind w:firstLine="709"/>
        <w:jc w:val="both"/>
      </w:pPr>
      <w:r w:rsidRPr="00AE6616">
        <w:t>1.1.2. аукцион (открытый аукцион, аукцион в электронной форме, закрытый аукцион);</w:t>
      </w:r>
    </w:p>
    <w:p w:rsidR="00B266CF" w:rsidRPr="00AE6616" w:rsidRDefault="00B266CF" w:rsidP="00B266CF">
      <w:pPr>
        <w:ind w:firstLine="709"/>
        <w:jc w:val="both"/>
      </w:pPr>
      <w:r w:rsidRPr="00AE6616">
        <w:t>1.1.3. запрос котировок (запрос котировок в электронной форме, закрытый запрос котировок);</w:t>
      </w:r>
    </w:p>
    <w:p w:rsidR="00B266CF" w:rsidRPr="00AE6616" w:rsidRDefault="00B266CF" w:rsidP="00B266CF">
      <w:pPr>
        <w:ind w:firstLine="709"/>
        <w:jc w:val="both"/>
      </w:pPr>
      <w:r w:rsidRPr="00AE6616">
        <w:t>1.1.4. запрос предложений (запрос предложений в электронной форме, закрытый запрос предложений);</w:t>
      </w:r>
    </w:p>
    <w:p w:rsidR="00B266CF" w:rsidRDefault="00B266CF" w:rsidP="00B266CF">
      <w:pPr>
        <w:ind w:firstLine="709"/>
        <w:jc w:val="both"/>
      </w:pPr>
      <w:r w:rsidRPr="00AE6616">
        <w:t xml:space="preserve">1.2. </w:t>
      </w:r>
      <w:r w:rsidR="00CC1B06" w:rsidRPr="00AE6616">
        <w:t>иные конкурентные способы закупок, соответствующие требованиям ч.3 ст.3 федерального закона 223-ФЗ:</w:t>
      </w:r>
    </w:p>
    <w:p w:rsidR="00B266CF" w:rsidRDefault="00B266CF" w:rsidP="00B266CF">
      <w:pPr>
        <w:ind w:firstLine="709"/>
        <w:jc w:val="both"/>
      </w:pPr>
      <w:r>
        <w:t>1.2.1. запрос цен (открытый запрос цен, запрос цен в электронной форме, закрытый запрос цен);</w:t>
      </w:r>
    </w:p>
    <w:p w:rsidR="00B266CF" w:rsidRDefault="00B266CF" w:rsidP="00B266CF">
      <w:pPr>
        <w:ind w:firstLine="709"/>
        <w:jc w:val="both"/>
      </w:pPr>
      <w:r>
        <w:t>1.2.2. запрос ценовых предложений (открытый запрос ценовых предложений, запрос ценовых предложений в электронной форме, закрытый запрос ценовых предложений).</w:t>
      </w:r>
    </w:p>
    <w:p w:rsidR="00B266CF" w:rsidRDefault="00B266CF" w:rsidP="00B266CF">
      <w:pPr>
        <w:ind w:firstLine="709"/>
        <w:jc w:val="both"/>
      </w:pPr>
      <w:r>
        <w:t>1.3. неконкурентные способы закупок:</w:t>
      </w:r>
    </w:p>
    <w:p w:rsidR="00B266CF" w:rsidRDefault="00B266CF" w:rsidP="00B266CF">
      <w:pPr>
        <w:ind w:firstLine="709"/>
        <w:jc w:val="both"/>
      </w:pPr>
      <w:r>
        <w:t>1.3.1. закупка у единственного поставщика.</w:t>
      </w:r>
    </w:p>
    <w:p w:rsidR="00B266CF" w:rsidRDefault="00B266CF" w:rsidP="00B266CF">
      <w:pPr>
        <w:ind w:firstLine="709"/>
        <w:jc w:val="both"/>
      </w:pPr>
      <w:r>
        <w:t>2. Конкурс является формой торгов, при которой победителем признается участник,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B266CF" w:rsidRDefault="00B266CF" w:rsidP="00B266CF">
      <w:pPr>
        <w:ind w:firstLine="709"/>
        <w:jc w:val="both"/>
      </w:pPr>
      <w:r>
        <w:t>3. Закупка товаров, работ и услуг посредством проведения конкурса осуществляется в случае необходимости закупки товаров, работ и услуг, где цена не является единственным критерием выбора победителя.</w:t>
      </w:r>
    </w:p>
    <w:p w:rsidR="00B266CF" w:rsidRDefault="00B266CF" w:rsidP="00B266CF">
      <w:pPr>
        <w:ind w:firstLine="709"/>
        <w:jc w:val="both"/>
      </w:pPr>
      <w:r>
        <w:lastRenderedPageBreak/>
        <w:t>4. Аукцион является формой торгов, при которой победителем,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B266CF" w:rsidRDefault="00B266CF" w:rsidP="00B266CF">
      <w:pPr>
        <w:ind w:firstLine="709"/>
        <w:jc w:val="both"/>
      </w:pPr>
      <w:r>
        <w:t>5. Закупка посредством проведения аукциона осуществляется в случае необходимости приобретения товаров (выполнения работ, оказания услуг), где цена является единственным критерием выбора победителя.</w:t>
      </w:r>
    </w:p>
    <w:p w:rsidR="00B266CF" w:rsidRDefault="00B266CF" w:rsidP="00B266CF">
      <w:pPr>
        <w:ind w:firstLine="709"/>
        <w:jc w:val="both"/>
      </w:pPr>
      <w:r>
        <w:t>6. Запрос котировок является формой торгов, при которой победителем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B266CF" w:rsidRDefault="00B266CF" w:rsidP="00B266CF">
      <w:pPr>
        <w:ind w:firstLine="709"/>
        <w:jc w:val="both"/>
      </w:pPr>
      <w:r>
        <w:t>7. Запрос предложений является формой торгов, при которой победителем признается участник, заявка на участие в закупке которого</w:t>
      </w:r>
      <w:r w:rsidR="00D70F6E">
        <w:t xml:space="preserve"> в</w:t>
      </w:r>
      <w:r>
        <w:t xml:space="preserve">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B266CF" w:rsidRDefault="00B266CF" w:rsidP="00B266CF">
      <w:pPr>
        <w:ind w:firstLine="709"/>
        <w:jc w:val="both"/>
      </w:pPr>
      <w:r>
        <w:t xml:space="preserve">8. Закупка товаров (работ, услуг) в форме запроса цен проводится Заказчиком при осуществлении закупки товаров (работ, услуг), в </w:t>
      </w:r>
      <w:r w:rsidR="00692E7E">
        <w:t>случае, если</w:t>
      </w:r>
      <w:r>
        <w:t xml:space="preserve"> цена договора является единствен</w:t>
      </w:r>
      <w:r w:rsidR="00692E7E">
        <w:t>ным критерием выбора победителя.</w:t>
      </w:r>
    </w:p>
    <w:p w:rsidR="00B266CF" w:rsidRDefault="00B266CF" w:rsidP="00B266CF">
      <w:pPr>
        <w:ind w:firstLine="709"/>
        <w:jc w:val="both"/>
      </w:pPr>
      <w:r w:rsidRPr="00832D71">
        <w:t xml:space="preserve">9. Закупка товаров (работ, услуг) в форме запроса ценовых предложений проводится в случае необходимости приобретения товаров (работ, услуг) </w:t>
      </w:r>
      <w:r w:rsidR="00692E7E">
        <w:t>в случае,</w:t>
      </w:r>
      <w:r>
        <w:t xml:space="preserve"> если цена не является </w:t>
      </w:r>
      <w:r w:rsidR="00A83F3F">
        <w:t>единственным</w:t>
      </w:r>
      <w:r>
        <w:t xml:space="preserve"> критерием выбора победителя.</w:t>
      </w:r>
    </w:p>
    <w:p w:rsidR="004C2CD1" w:rsidRDefault="004C2CD1" w:rsidP="00B266CF">
      <w:pPr>
        <w:ind w:firstLine="709"/>
        <w:jc w:val="both"/>
      </w:pPr>
      <w:r>
        <w:t>10. П</w:t>
      </w:r>
      <w:r w:rsidRPr="004C2CD1">
        <w:t>ри осуществлении закупки любым конкурентным способом описание предмета закупки осуществляется по правилам, установленным частью 6.1 статьи 3 Закона № 223-ФЗ о закупках.</w:t>
      </w:r>
    </w:p>
    <w:p w:rsidR="00B266CF" w:rsidRDefault="00B266CF" w:rsidP="00B266CF">
      <w:pPr>
        <w:ind w:firstLine="709"/>
        <w:jc w:val="both"/>
      </w:pPr>
      <w:r>
        <w:t>1</w:t>
      </w:r>
      <w:r w:rsidR="004C2CD1">
        <w:t>1</w:t>
      </w:r>
      <w:r>
        <w:t>. Конкурентные способы закупки, указанные в пункте 1.2. части 1 настоящей статьи, не регулируются статьями 447 - 449 Гражданского кодекса Российской Федерации.</w:t>
      </w:r>
    </w:p>
    <w:p w:rsidR="00B266CF" w:rsidRDefault="004C2CD1" w:rsidP="00B266CF">
      <w:pPr>
        <w:ind w:firstLine="709"/>
        <w:jc w:val="both"/>
      </w:pPr>
      <w:r>
        <w:t>12</w:t>
      </w:r>
      <w:r w:rsidR="00B266CF">
        <w:t xml:space="preserve">. Закупка у единственного поставщика является неконкурентной закупкой и проводится в случаях, предусмотренных статьей </w:t>
      </w:r>
      <w:r w:rsidR="00A97BE4">
        <w:t>3</w:t>
      </w:r>
      <w:r w:rsidR="00BB15E7">
        <w:t>7</w:t>
      </w:r>
      <w:r w:rsidR="00B266CF">
        <w:t xml:space="preserve"> настоящего Положения.</w:t>
      </w:r>
    </w:p>
    <w:p w:rsidR="00B266CF" w:rsidRPr="009C1BB0" w:rsidRDefault="009C1BB0" w:rsidP="003C28E1">
      <w:pPr>
        <w:pStyle w:val="20"/>
      </w:pPr>
      <w:bookmarkStart w:id="61" w:name="_Toc533059364"/>
      <w:r w:rsidRPr="009C1BB0">
        <w:t>Статья 28</w:t>
      </w:r>
      <w:r w:rsidR="00B266CF" w:rsidRPr="009C1BB0">
        <w:t>. Закупки в электронной форме</w:t>
      </w:r>
      <w:bookmarkEnd w:id="61"/>
    </w:p>
    <w:p w:rsidR="00B266CF" w:rsidRDefault="00B266CF" w:rsidP="00B266CF">
      <w:pPr>
        <w:ind w:firstLine="709"/>
        <w:jc w:val="both"/>
      </w:pPr>
      <w:r>
        <w:t>1. Осуществление закупки в электронной форме является обязательным условием, если предметом закупки являются товары, работы, услуги, закупка которых осуществляется в электронной форме в соответствии с Постановлением Правительства Российской Федерации от 21 июня 2012 года № 616 «Об утверждении перечня товаров, работ, услуг, закупка которых осуществляется в электронной форме».</w:t>
      </w:r>
    </w:p>
    <w:p w:rsidR="00B266CF" w:rsidRDefault="00B266CF" w:rsidP="00B266CF">
      <w:pPr>
        <w:ind w:firstLine="709"/>
        <w:jc w:val="both"/>
      </w:pPr>
      <w:r>
        <w:t>2. Под закупкой в электронной форме понимается конкурентная закупка, проведение которой обеспечивается оператором электронной площадки на ЭП.</w:t>
      </w:r>
    </w:p>
    <w:p w:rsidR="00B266CF" w:rsidRDefault="00B266CF" w:rsidP="00B266CF">
      <w:pPr>
        <w:ind w:firstLine="709"/>
        <w:jc w:val="both"/>
      </w:pPr>
      <w:r>
        <w:t>3. Закупка в электронной форме осуществляется в соответствии с настоящим Положением, регламентом работы ЭП, соглашением, заключённым между Заказчиком и оператором ЭП, а также извещением и документацией о закупке.</w:t>
      </w:r>
    </w:p>
    <w:p w:rsidR="00B266CF" w:rsidRDefault="00B266CF" w:rsidP="00B266CF">
      <w:pPr>
        <w:ind w:firstLine="709"/>
        <w:jc w:val="both"/>
      </w:pPr>
      <w:r>
        <w:t>4. Обмен между участником конкурентной закупки в электронной форме, Заказчиком и оператором ЭП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ЭП в форме электронных документов.</w:t>
      </w:r>
    </w:p>
    <w:p w:rsidR="00B266CF" w:rsidRDefault="00B266CF" w:rsidP="00B266CF">
      <w:pPr>
        <w:ind w:firstLine="709"/>
        <w:jc w:val="both"/>
      </w:pPr>
      <w:r>
        <w:lastRenderedPageBreak/>
        <w:t>5. Электронные документы подписываются усиленной квалифицированной электронной подписью лица, имеющего право действовать от имени участника конкурентной закупки в электронной форме, заказчика, оператора электронной площадки.</w:t>
      </w:r>
    </w:p>
    <w:p w:rsidR="00B266CF" w:rsidRDefault="00B266CF" w:rsidP="00B266CF">
      <w:pPr>
        <w:ind w:firstLine="709"/>
        <w:jc w:val="both"/>
      </w:pPr>
      <w:r>
        <w:t>6. Подача заявок на участие в закупке в электронной форме осуществляется только лицами, получившими аккредитацию на ЭП.</w:t>
      </w:r>
    </w:p>
    <w:p w:rsidR="00B266CF" w:rsidRDefault="00B266CF" w:rsidP="00B266CF">
      <w:pPr>
        <w:ind w:firstLine="709"/>
        <w:jc w:val="both"/>
      </w:pPr>
      <w:r>
        <w:t>7. Информация, связанная с осуществлением конкурентной закупки в электронной форме, подлежит размещению в порядке, установленном Законом № 223-ФЗ. В течение одного часа с момента размещения такая информация размещается в ЕИС и на ЭП.</w:t>
      </w:r>
    </w:p>
    <w:p w:rsidR="00B266CF" w:rsidRDefault="00B266CF" w:rsidP="00B266CF">
      <w:pPr>
        <w:ind w:firstLine="709"/>
        <w:jc w:val="both"/>
      </w:pPr>
      <w:r>
        <w:t>8. При закупках на ЭП допускаются отклонения от хода процедур, предусмотренных настоящим Положением, обусловленные техническими особенностями ЭП.</w:t>
      </w:r>
    </w:p>
    <w:p w:rsidR="00B266CF" w:rsidRPr="005340AA" w:rsidRDefault="00ED76C6" w:rsidP="003C28E1">
      <w:pPr>
        <w:pStyle w:val="20"/>
      </w:pPr>
      <w:bookmarkStart w:id="62" w:name="_Toc533059365"/>
      <w:r>
        <w:t>Статья 29</w:t>
      </w:r>
      <w:r w:rsidR="00B266CF" w:rsidRPr="005340AA">
        <w:t>. Дополнительные элементы закупки</w:t>
      </w:r>
      <w:bookmarkEnd w:id="62"/>
    </w:p>
    <w:p w:rsidR="00B266CF" w:rsidRDefault="00B266CF" w:rsidP="00B266CF">
      <w:pPr>
        <w:ind w:firstLine="709"/>
        <w:jc w:val="both"/>
      </w:pPr>
      <w:r>
        <w:t>1. Конкурентные закупки могут включать в себя один или несколько этапов. Этапы конкурентной закупки указываются в документации о конкурентной закупке.</w:t>
      </w:r>
    </w:p>
    <w:p w:rsidR="00B266CF" w:rsidRDefault="00B266CF" w:rsidP="00B266CF">
      <w:pPr>
        <w:ind w:firstLine="709"/>
        <w:jc w:val="both"/>
      </w:pPr>
      <w:r>
        <w:t>2. При осуществлении конкурентных закупок могут выделяться лоты, в отношении которых в документации о закупке отдельно указываются объект закупки, НМЦ договора и её обоснование, сроки и иные условия договора.</w:t>
      </w:r>
    </w:p>
    <w:p w:rsidR="00B266CF" w:rsidRDefault="00B266CF" w:rsidP="00B266CF">
      <w:pPr>
        <w:ind w:firstLine="709"/>
        <w:jc w:val="both"/>
      </w:pPr>
      <w:r>
        <w:t>Многолотовая закупка проводится в случае возникновения потребности в однотипных процедурах закупок (по условиям, срокам</w:t>
      </w:r>
      <w:r w:rsidR="002C371D">
        <w:t xml:space="preserve"> </w:t>
      </w:r>
      <w:r>
        <w:t>и документальному оформлению, при условии, что проводится закупка товаров, работ, услуг, имеющих одно функциональное назначение) в целях снижения издержек Заказчика.</w:t>
      </w:r>
    </w:p>
    <w:p w:rsidR="00B266CF" w:rsidRDefault="00B266CF" w:rsidP="00B266CF">
      <w:pPr>
        <w:ind w:firstLine="709"/>
        <w:jc w:val="both"/>
      </w:pPr>
      <w:r>
        <w:t>Решения, принимаемые в ходе процедуры закупки, в том числе подведение итогов закупки, отказ от проведения закупки, осуществляется независимо по каждому лоту и в отношении каждого лота заключается отдельный договор.</w:t>
      </w:r>
    </w:p>
    <w:p w:rsidR="00B266CF" w:rsidRDefault="00B266CF" w:rsidP="00B266CF">
      <w:pPr>
        <w:ind w:firstLine="709"/>
        <w:jc w:val="both"/>
      </w:pPr>
      <w:r>
        <w:t>3. Если сведения о конкурентной закупке составляю</w:t>
      </w:r>
      <w:r w:rsidR="00A97BE4">
        <w:t xml:space="preserve">т </w:t>
      </w:r>
      <w:r>
        <w:t>государственную тайну, или если координационным органом Правительства Российской Федерации в отношении конкурентной закупки принято решение в соответствии с пунктом 2 или 3 части 8 статьи 3.1 Закона № 223-ФЗ, или если в отношении такой закупки Правительством Российской Федерации принято решение в соответствии счастью 16 статьи 4 Закона № 223-ФЗ, то такая закупка, проводится закрытым способом.</w:t>
      </w:r>
    </w:p>
    <w:p w:rsidR="00B266CF" w:rsidRDefault="00B266CF" w:rsidP="00B266CF">
      <w:pPr>
        <w:ind w:firstLine="709"/>
        <w:jc w:val="both"/>
      </w:pPr>
      <w:r>
        <w:t>Информация о закрытой конкурентной закупке не подлежит размещению в ЕИС. При этом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письменном виде в сроки, установленные Законом № 223-ФЗ для открытых конкурентных закупок.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rsidR="00B266CF" w:rsidRDefault="00B266CF" w:rsidP="00B266CF">
      <w:pPr>
        <w:ind w:firstLine="709"/>
        <w:jc w:val="both"/>
      </w:pPr>
      <w:r>
        <w:t>Документооборот при осуществлении закрытых конкурентных закупок в электронной форме осуществляется с особенностями, определенными Правительством Российской Федерации.</w:t>
      </w:r>
    </w:p>
    <w:p w:rsidR="00BB15E7" w:rsidRDefault="00BB15E7" w:rsidP="00B266CF">
      <w:pPr>
        <w:ind w:firstLine="709"/>
        <w:jc w:val="both"/>
      </w:pPr>
    </w:p>
    <w:p w:rsidR="00BB15E7" w:rsidRDefault="00BB15E7" w:rsidP="00B266CF">
      <w:pPr>
        <w:ind w:firstLine="709"/>
        <w:jc w:val="both"/>
      </w:pPr>
    </w:p>
    <w:p w:rsidR="00BB15E7" w:rsidRPr="005B7B55" w:rsidRDefault="00BB15E7" w:rsidP="00BB15E7">
      <w:pPr>
        <w:pStyle w:val="20"/>
      </w:pPr>
      <w:bookmarkStart w:id="63" w:name="_Toc533059366"/>
      <w:r>
        <w:lastRenderedPageBreak/>
        <w:t xml:space="preserve">Статья </w:t>
      </w:r>
      <w:r w:rsidRPr="005B7B55">
        <w:t>3</w:t>
      </w:r>
      <w:r>
        <w:t>0</w:t>
      </w:r>
      <w:r w:rsidRPr="005B7B55">
        <w:t>.</w:t>
      </w:r>
      <w:r w:rsidRPr="00BB15E7">
        <w:t xml:space="preserve"> Осуществление конкурентной закупки, участниками которой могут быть только субъекты малого и среднего предпринимательства</w:t>
      </w:r>
      <w:bookmarkEnd w:id="63"/>
    </w:p>
    <w:p w:rsidR="00A10A1A" w:rsidRDefault="00A10A1A" w:rsidP="00A10A1A">
      <w:pPr>
        <w:ind w:firstLine="709"/>
        <w:jc w:val="both"/>
      </w:pPr>
      <w:r>
        <w:t xml:space="preserve">1.  </w:t>
      </w:r>
      <w:r w:rsidRPr="00A10A1A">
        <w:t xml:space="preserve">Постановлением Правительства РФ от 11.12.2014 </w:t>
      </w:r>
      <w:r>
        <w:t>№</w:t>
      </w:r>
      <w:r w:rsidRPr="00A10A1A">
        <w:t xml:space="preserve"> 1352 в соответствии с п. 2 ч. 8 ст. 3 Закона N 223-ФЗ утверждено Положение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p>
    <w:p w:rsidR="00A10A1A" w:rsidRDefault="00A10A1A" w:rsidP="00A10A1A">
      <w:pPr>
        <w:ind w:firstLine="709"/>
        <w:jc w:val="both"/>
      </w:pPr>
      <w:r>
        <w:t xml:space="preserve">2. </w:t>
      </w:r>
      <w:r w:rsidR="00763555" w:rsidRPr="00A10A1A">
        <w:t>Положение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t xml:space="preserve"> применяется в отношении следующих лиц:</w:t>
      </w:r>
    </w:p>
    <w:p w:rsidR="00A10A1A" w:rsidRDefault="00615C0B" w:rsidP="00A10A1A">
      <w:pPr>
        <w:ind w:firstLine="709"/>
        <w:jc w:val="both"/>
      </w:pPr>
      <w:r>
        <w:t>1</w:t>
      </w:r>
      <w:r w:rsidR="00A10A1A">
        <w:t>) заказчиков, годовой объем выручки которых за предшествующий календарный год превышает 500 млн руб. При этом они не должны соответствовать условиям отнесения к СМСП;</w:t>
      </w:r>
    </w:p>
    <w:p w:rsidR="00A10A1A" w:rsidRDefault="00615C0B" w:rsidP="00A10A1A">
      <w:pPr>
        <w:ind w:firstLine="709"/>
        <w:jc w:val="both"/>
      </w:pPr>
      <w:r>
        <w:t>2</w:t>
      </w:r>
      <w:r w:rsidR="00A10A1A">
        <w:t>) кредитных организаций, величина активов которых по данным годовой бухгалтерской (финансовой) отчетности за предшествующий календарный год превышает 500 млн руб. При этом они не должны соответствовать условиям отнесения к СМСП;</w:t>
      </w:r>
    </w:p>
    <w:p w:rsidR="00A10A1A" w:rsidRDefault="00615C0B" w:rsidP="00A10A1A">
      <w:pPr>
        <w:ind w:firstLine="709"/>
        <w:jc w:val="both"/>
      </w:pPr>
      <w:r>
        <w:t>3</w:t>
      </w:r>
      <w:r w:rsidR="00A10A1A">
        <w:t>) автономных учреждений, если общая стоимость договоров, заключенных по результатам закупки товаров, работ, услуг за предшествующий календарный год, превышает 250 млн руб.;</w:t>
      </w:r>
    </w:p>
    <w:p w:rsidR="00A10A1A" w:rsidRDefault="00615C0B" w:rsidP="00A10A1A">
      <w:pPr>
        <w:ind w:firstLine="709"/>
        <w:jc w:val="both"/>
      </w:pPr>
      <w:r>
        <w:t>4</w:t>
      </w:r>
      <w:r w:rsidR="00A10A1A">
        <w:t>) государственных компаний, созданных на основании федерального закона;</w:t>
      </w:r>
    </w:p>
    <w:p w:rsidR="00A10A1A" w:rsidRDefault="00615C0B" w:rsidP="00A10A1A">
      <w:pPr>
        <w:ind w:firstLine="709"/>
        <w:jc w:val="both"/>
      </w:pPr>
      <w:r>
        <w:t>5</w:t>
      </w:r>
      <w:r w:rsidR="00A10A1A">
        <w:t>) акционерного общества "Федеральная корпорация по развитию малого и среднего предпринимательства";</w:t>
      </w:r>
    </w:p>
    <w:p w:rsidR="00A10A1A" w:rsidRDefault="00615C0B" w:rsidP="00A10A1A">
      <w:pPr>
        <w:ind w:firstLine="709"/>
        <w:jc w:val="both"/>
      </w:pPr>
      <w:r>
        <w:t>6</w:t>
      </w:r>
      <w:r w:rsidR="00A10A1A">
        <w:t>) дочерних хозяйственных обществ, в уставном капитале которых более 50% долей принадлежит заказчикам, названным в п. "</w:t>
      </w:r>
      <w:r w:rsidR="00293C79">
        <w:t>4</w:t>
      </w:r>
      <w:r w:rsidR="00A10A1A">
        <w:t>" данного перечня;</w:t>
      </w:r>
    </w:p>
    <w:p w:rsidR="00A10A1A" w:rsidRDefault="00615C0B" w:rsidP="00A10A1A">
      <w:pPr>
        <w:ind w:firstLine="709"/>
        <w:jc w:val="both"/>
      </w:pPr>
      <w:r>
        <w:t>7</w:t>
      </w:r>
      <w:r w:rsidR="00A10A1A">
        <w:t>) дочерних хозяйственных обществ, в уставном капитале которых более 50% долей в совокупности принадлежит заказчикам, указанным в п. "</w:t>
      </w:r>
      <w:r w:rsidR="00293C79">
        <w:t>6</w:t>
      </w:r>
      <w:r w:rsidR="00A10A1A">
        <w:t>" данного перечня.</w:t>
      </w:r>
    </w:p>
    <w:p w:rsidR="00BB15E7" w:rsidRDefault="00A10A1A" w:rsidP="00A10A1A">
      <w:pPr>
        <w:ind w:firstLine="709"/>
        <w:jc w:val="both"/>
      </w:pPr>
      <w:r>
        <w:t>3</w:t>
      </w:r>
      <w:r w:rsidR="00287C7C">
        <w:t>.</w:t>
      </w:r>
      <w:r>
        <w:t xml:space="preserve"> </w:t>
      </w:r>
      <w:r w:rsidR="00BB15E7" w:rsidRPr="00BB15E7">
        <w:t>Конкурентная закупка, участниками которой с учетом особенностей, установленных Постановлением № 1352, могут быть только субъекты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rsidR="00BB15E7" w:rsidRPr="00BB15E7" w:rsidRDefault="00A10A1A" w:rsidP="00A10A1A">
      <w:pPr>
        <w:ind w:firstLine="709"/>
        <w:jc w:val="both"/>
      </w:pPr>
      <w:r>
        <w:t>4</w:t>
      </w:r>
      <w:r w:rsidR="00287C7C">
        <w:t xml:space="preserve">. </w:t>
      </w:r>
      <w:r w:rsidR="00BB15E7" w:rsidRPr="00BB15E7">
        <w:t>Осуществление конкурентных закупок, участниками которых могут быть только субъекты малого и среднего предпринимательства, проводится с учетом особенностей, предусмотренных статьей 3.4 Закона №223-ФЗ.</w:t>
      </w:r>
    </w:p>
    <w:p w:rsidR="00B266CF" w:rsidRPr="005B7B55" w:rsidRDefault="00420134" w:rsidP="003C28E1">
      <w:pPr>
        <w:pStyle w:val="20"/>
      </w:pPr>
      <w:bookmarkStart w:id="64" w:name="_Toc533059367"/>
      <w:r>
        <w:t xml:space="preserve">Статья </w:t>
      </w:r>
      <w:r w:rsidR="00B266CF" w:rsidRPr="005B7B55">
        <w:t>3</w:t>
      </w:r>
      <w:r w:rsidR="008D692B">
        <w:t>1</w:t>
      </w:r>
      <w:r w:rsidR="00B266CF" w:rsidRPr="005B7B55">
        <w:t>. Порядок проведения конкурса</w:t>
      </w:r>
      <w:bookmarkEnd w:id="64"/>
    </w:p>
    <w:p w:rsidR="00B266CF" w:rsidRDefault="00B266CF" w:rsidP="00B266CF">
      <w:pPr>
        <w:ind w:firstLine="709"/>
        <w:jc w:val="both"/>
      </w:pPr>
      <w:r>
        <w:t>1. Проведение конкурса состоит из следующих этапов:</w:t>
      </w:r>
    </w:p>
    <w:p w:rsidR="00B266CF" w:rsidRDefault="00B266CF" w:rsidP="00B266CF">
      <w:pPr>
        <w:ind w:firstLine="709"/>
        <w:jc w:val="both"/>
      </w:pPr>
      <w:r>
        <w:t xml:space="preserve">1) подготовка извещения и конкурсной документации в соответствии с требованиями статей </w:t>
      </w:r>
      <w:r w:rsidR="00321045">
        <w:t>14</w:t>
      </w:r>
      <w:r>
        <w:t xml:space="preserve"> и </w:t>
      </w:r>
      <w:r w:rsidR="00321045">
        <w:t>15</w:t>
      </w:r>
      <w:r>
        <w:t xml:space="preserve"> настоящего Положения;</w:t>
      </w:r>
    </w:p>
    <w:p w:rsidR="005B7B55" w:rsidRDefault="00B266CF" w:rsidP="005B7B55">
      <w:pPr>
        <w:ind w:firstLine="709"/>
        <w:jc w:val="both"/>
      </w:pPr>
      <w:r>
        <w:t xml:space="preserve">2) утверждение конкурсной документации; </w:t>
      </w:r>
    </w:p>
    <w:p w:rsidR="00B266CF" w:rsidRDefault="005B7B55" w:rsidP="005B7B55">
      <w:pPr>
        <w:ind w:firstLine="709"/>
        <w:jc w:val="both"/>
      </w:pPr>
      <w:r>
        <w:t xml:space="preserve">3) </w:t>
      </w:r>
      <w:r w:rsidR="00B266CF">
        <w:t>размещение конкурсной доку</w:t>
      </w:r>
      <w:r>
        <w:t>ментации, в том числе извещения</w:t>
      </w:r>
      <w:r w:rsidR="000209CD">
        <w:t xml:space="preserve"> </w:t>
      </w:r>
      <w:r w:rsidR="00B266CF">
        <w:t>в ЕИС;</w:t>
      </w:r>
    </w:p>
    <w:p w:rsidR="00B266CF" w:rsidRDefault="005B7B55" w:rsidP="00B266CF">
      <w:pPr>
        <w:ind w:firstLine="709"/>
        <w:jc w:val="both"/>
      </w:pPr>
      <w:r>
        <w:t>4</w:t>
      </w:r>
      <w:r w:rsidR="00B266CF">
        <w:t>)</w:t>
      </w:r>
      <w:r>
        <w:t xml:space="preserve"> </w:t>
      </w:r>
      <w:r w:rsidR="00B266CF">
        <w:t>разъяснение положени</w:t>
      </w:r>
      <w:r w:rsidR="004C32DB">
        <w:t>й</w:t>
      </w:r>
      <w:r w:rsidR="00B266CF">
        <w:t xml:space="preserve"> конкурсной документации; прием и регистрация заявок участников; вскрытие конвертов с заявками участников;</w:t>
      </w:r>
    </w:p>
    <w:p w:rsidR="00B266CF" w:rsidRDefault="005B7B55" w:rsidP="00B266CF">
      <w:pPr>
        <w:ind w:firstLine="709"/>
        <w:jc w:val="both"/>
      </w:pPr>
      <w:r>
        <w:t>5</w:t>
      </w:r>
      <w:r w:rsidR="00B266CF">
        <w:t>) рассмотрение заявок на предмет их соответствия требованиям, установленным конкурсной документацией;</w:t>
      </w:r>
    </w:p>
    <w:p w:rsidR="00B266CF" w:rsidRDefault="005B7B55" w:rsidP="00B266CF">
      <w:pPr>
        <w:ind w:firstLine="709"/>
        <w:jc w:val="both"/>
      </w:pPr>
      <w:r>
        <w:t>6</w:t>
      </w:r>
      <w:r w:rsidR="00B266CF">
        <w:t>) принятие решения о допуске или отказе в допуске участников закупки к участию в конкурсе;</w:t>
      </w:r>
    </w:p>
    <w:p w:rsidR="00B266CF" w:rsidRDefault="005B7B55" w:rsidP="00B266CF">
      <w:pPr>
        <w:ind w:firstLine="709"/>
        <w:jc w:val="both"/>
      </w:pPr>
      <w:r>
        <w:t>7</w:t>
      </w:r>
      <w:r w:rsidR="00B266CF">
        <w:t>) оценка и сопоставление заявок участников конкурса;</w:t>
      </w:r>
    </w:p>
    <w:p w:rsidR="00B266CF" w:rsidRDefault="005B7B55" w:rsidP="00B266CF">
      <w:pPr>
        <w:ind w:firstLine="709"/>
        <w:jc w:val="both"/>
      </w:pPr>
      <w:r>
        <w:t>8</w:t>
      </w:r>
      <w:r w:rsidR="00B266CF">
        <w:t>) определение победителя конкурса;</w:t>
      </w:r>
    </w:p>
    <w:p w:rsidR="00B266CF" w:rsidRDefault="005B7B55" w:rsidP="00B266CF">
      <w:pPr>
        <w:ind w:firstLine="709"/>
        <w:jc w:val="both"/>
      </w:pPr>
      <w:r>
        <w:lastRenderedPageBreak/>
        <w:t>9</w:t>
      </w:r>
      <w:r w:rsidR="00B266CF">
        <w:t>) заключение договора с победителем конкурса.</w:t>
      </w:r>
    </w:p>
    <w:p w:rsidR="00B266CF" w:rsidRDefault="00B266CF" w:rsidP="00B266CF">
      <w:pPr>
        <w:ind w:firstLine="709"/>
        <w:jc w:val="both"/>
      </w:pPr>
      <w:r>
        <w:t xml:space="preserve">2. Извещение о проведении конкурса размещается в сроки, определенные пунктом 5 части 1 статьи </w:t>
      </w:r>
      <w:r w:rsidR="000209CD">
        <w:t>4</w:t>
      </w:r>
      <w:r>
        <w:t xml:space="preserve"> настоящего Положения, в порядке, установленном статьей </w:t>
      </w:r>
      <w:r w:rsidR="000209CD">
        <w:t>14</w:t>
      </w:r>
      <w:r>
        <w:t xml:space="preserve"> настоящего Положения.</w:t>
      </w:r>
    </w:p>
    <w:p w:rsidR="00B266CF" w:rsidRDefault="00B266CF" w:rsidP="00B266CF">
      <w:pPr>
        <w:ind w:firstLine="709"/>
        <w:jc w:val="both"/>
      </w:pPr>
      <w:r>
        <w:t>3. В случае внесения изменений в извещение о проведении конкурса и (или) конкурсную документацию срок подачи заявок на участие в конкурсе должен быть продлен так, чтобы с даты размещения в ЕИС указанных изменений до даты окончания срока подачи заявок на участие в конкурсе оставалось не менее 8 (восьми) календарных дней.</w:t>
      </w:r>
    </w:p>
    <w:p w:rsidR="00B266CF" w:rsidRDefault="00B266CF" w:rsidP="00B266CF">
      <w:pPr>
        <w:ind w:firstLine="709"/>
        <w:jc w:val="both"/>
      </w:pPr>
      <w:r>
        <w:t>4. Для участия в конкурсе участник подает заявку на участие в конкурсе в срок и по форме, которые установлены конкурсной документацией в соответствии с требованиями настоящего Положения.</w:t>
      </w:r>
    </w:p>
    <w:p w:rsidR="00B266CF" w:rsidRDefault="00B266CF" w:rsidP="00B266CF">
      <w:pPr>
        <w:ind w:firstLine="709"/>
        <w:jc w:val="both"/>
      </w:pPr>
      <w:r>
        <w:t>5. Заявка на участие в конкурсе и прилагаемые к ней документы, поступившие по истечении установленного срока для подачи заявок, не рассматриваются.</w:t>
      </w:r>
    </w:p>
    <w:p w:rsidR="00B266CF" w:rsidRDefault="00B266CF" w:rsidP="00B266CF">
      <w:pPr>
        <w:ind w:firstLine="709"/>
        <w:jc w:val="both"/>
      </w:pPr>
      <w:r>
        <w:t xml:space="preserve">6. Заявка на участие в конкурсе может быть возвращена участнику закупки только после ее отзыва, </w:t>
      </w:r>
      <w:r w:rsidR="00BC447A">
        <w:t>поступившего</w:t>
      </w:r>
      <w:r>
        <w:t xml:space="preserve"> Заказчику до окончания срока подачи заявок и оформленного в письменной форме.</w:t>
      </w:r>
    </w:p>
    <w:p w:rsidR="00B266CF" w:rsidRDefault="00B266CF" w:rsidP="00B266CF">
      <w:pPr>
        <w:ind w:firstLine="709"/>
        <w:jc w:val="both"/>
      </w:pPr>
      <w:r>
        <w:t>7. Каждый конверт с заявкой на участие в конкурсе, поступивший в срок, указанный в конкурсной документации, регистрируется Заказчиком.</w:t>
      </w:r>
    </w:p>
    <w:p w:rsidR="00B266CF" w:rsidRDefault="00B266CF" w:rsidP="00B266CF">
      <w:pPr>
        <w:ind w:firstLine="709"/>
        <w:jc w:val="both"/>
      </w:pPr>
      <w:r>
        <w:t>8. Прием заявок на участие в конкурсе прекращается в день и время вскрытия конвертов с заявками на участие в конкурсе.</w:t>
      </w:r>
    </w:p>
    <w:p w:rsidR="00B266CF" w:rsidRDefault="00B266CF" w:rsidP="00B266CF">
      <w:pPr>
        <w:ind w:firstLine="709"/>
        <w:jc w:val="both"/>
      </w:pPr>
      <w:r>
        <w:t xml:space="preserve">9. Закупочная комиссия в срок не более 20 (двадцати) дней со дня вскрытия конвертов с заявками на закрытом заседании рассматривает поданные заявки на участие в конкурсе и принимает </w:t>
      </w:r>
      <w:r w:rsidR="00BC447A">
        <w:t>решение</w:t>
      </w:r>
      <w:r>
        <w:t xml:space="preserve"> о допуске или отказе в допуске участников к участию в конкурсе.</w:t>
      </w:r>
    </w:p>
    <w:p w:rsidR="00B266CF" w:rsidRDefault="00B266CF" w:rsidP="00B266CF">
      <w:pPr>
        <w:ind w:firstLine="709"/>
        <w:jc w:val="both"/>
      </w:pPr>
      <w:r>
        <w:t>10. Оценка заявок осуществляется с использованием критериев, указанных в конкурсной документации.</w:t>
      </w:r>
    </w:p>
    <w:p w:rsidR="00B266CF" w:rsidRDefault="00B266CF" w:rsidP="00B266CF">
      <w:pPr>
        <w:ind w:firstLine="709"/>
        <w:jc w:val="both"/>
      </w:pPr>
      <w:r>
        <w:t>11. Рассмотрение, оценка и сопоставление заявок на участие в конкурсе оформляется закупочной комиссией соответствующим протоколом, который должен быть подписан всеми присутствующими на заседании членами комиссии и размещен в ЕИС в порядке, установленном пунктом 14 части 1 статьи 5 Положения.</w:t>
      </w:r>
    </w:p>
    <w:p w:rsidR="00B266CF" w:rsidRDefault="00B266CF" w:rsidP="00B266CF">
      <w:pPr>
        <w:ind w:firstLine="709"/>
        <w:jc w:val="both"/>
      </w:pPr>
      <w:r>
        <w:t>12. Протокол рассмотрения, оценки и сопоставления заявок на участие в конкурсе должен содержать сведения, указанные в части 2 статьи 26 настоящего Положения, в том числе сведения об участниках, подавших заявки на участие в конкурсе, решение о допуске участника к участию в конкурсе или об отказе в допуске участнику к участию в конкурсе с обоснованием такого решения, о принятом на основании результатов оценки и сопоставления заявок на участие в конкурсе решении о присвоении</w:t>
      </w:r>
      <w:r w:rsidR="008E0030">
        <w:t xml:space="preserve"> </w:t>
      </w:r>
      <w:r>
        <w:t>заявкам на участие в конкурсе порядковых номеров, наименования (для юридических лиц), фамилии, имена, отчества (для физических лиц) участников конкурса.</w:t>
      </w:r>
    </w:p>
    <w:p w:rsidR="00B266CF" w:rsidRDefault="00B266CF" w:rsidP="00B266CF">
      <w:pPr>
        <w:ind w:firstLine="709"/>
        <w:jc w:val="both"/>
      </w:pPr>
      <w:r>
        <w:t>13. По решению закупочной комиссии вскрытие конвертов с заявками на участие в конкурсе, рассмотрение заявок на предмет их соответствия требованиям конкурсной документации, принятие решения о допуске или отказе в допуске участника к участию в конкурсе, оценка и сопоставление заявок участников, а также определение победителя конкурса могут быть проведены в один день.</w:t>
      </w:r>
    </w:p>
    <w:p w:rsidR="00B266CF" w:rsidRDefault="00B266CF" w:rsidP="00B266CF">
      <w:pPr>
        <w:ind w:firstLine="709"/>
        <w:jc w:val="both"/>
      </w:pPr>
      <w:r>
        <w:t>14. В случае если победитель конкурса уклонился от заключения договора. Заказчик вправе заключить договор с участником конкурса, заявке, на участие в конкурсе которого, присвоен второй номер.</w:t>
      </w:r>
    </w:p>
    <w:p w:rsidR="00B266CF" w:rsidRDefault="00B266CF" w:rsidP="00B266CF">
      <w:pPr>
        <w:ind w:firstLine="709"/>
        <w:jc w:val="both"/>
      </w:pPr>
      <w:r>
        <w:t>В случае расторжения договора, заключенного по результатам проведения конкурса. Заказчик вправе заключить договор с участником конкурса, заявке, на участие которого, присвоен второй номер, на условиях, предусмотренных документацией о закупке, за исключением объема уже поставленных товаров (выполненных работ, оказанных услуг).</w:t>
      </w:r>
    </w:p>
    <w:p w:rsidR="00B266CF" w:rsidRPr="000A0927" w:rsidRDefault="00420134" w:rsidP="003C28E1">
      <w:pPr>
        <w:pStyle w:val="20"/>
      </w:pPr>
      <w:bookmarkStart w:id="65" w:name="_Toc533059368"/>
      <w:r>
        <w:lastRenderedPageBreak/>
        <w:t xml:space="preserve">Статья </w:t>
      </w:r>
      <w:r w:rsidR="00B266CF" w:rsidRPr="000A0927">
        <w:t>3</w:t>
      </w:r>
      <w:r w:rsidR="008D692B">
        <w:t>2</w:t>
      </w:r>
      <w:r w:rsidR="00B266CF" w:rsidRPr="000A0927">
        <w:t>. Порядок проведения аукциона</w:t>
      </w:r>
      <w:bookmarkEnd w:id="65"/>
    </w:p>
    <w:p w:rsidR="00B266CF" w:rsidRDefault="00B266CF" w:rsidP="00B266CF">
      <w:pPr>
        <w:ind w:firstLine="709"/>
        <w:jc w:val="both"/>
      </w:pPr>
      <w:r>
        <w:t xml:space="preserve">1. Документация, в том числе извещение о проведении аукциона размещается Заказчиком в ЕИС и сайте ЭП в соответствии со статьями </w:t>
      </w:r>
      <w:r w:rsidR="003F24B1">
        <w:t>14</w:t>
      </w:r>
      <w:r>
        <w:t xml:space="preserve"> и </w:t>
      </w:r>
      <w:r w:rsidR="003F24B1">
        <w:t>15</w:t>
      </w:r>
      <w:r>
        <w:t xml:space="preserve"> настоящего Положения.</w:t>
      </w:r>
    </w:p>
    <w:p w:rsidR="00B266CF" w:rsidRDefault="00B266CF" w:rsidP="00B266CF">
      <w:pPr>
        <w:ind w:firstLine="709"/>
        <w:jc w:val="both"/>
      </w:pPr>
      <w:r>
        <w:t>2. В случае внесения изменений в извещение о проведении аукциона и аукционную документацию срок подачи заявок на участие в аукционе должен быть продлен так, чтобы с даты размещения в ЕИС указанных изменений до даты окончания срока подачи заявок на участие в конкурсе оставалось не менее 8 (восьми) календарных дней.</w:t>
      </w:r>
    </w:p>
    <w:p w:rsidR="00B266CF" w:rsidRDefault="00B266CF" w:rsidP="00B266CF">
      <w:pPr>
        <w:ind w:firstLine="709"/>
        <w:jc w:val="both"/>
      </w:pPr>
      <w:r>
        <w:t xml:space="preserve">3. Для участия в аукционе участник подает заявку на участие в аукционе в срок и по форме, которые установлены аукционной документацией в соответствии с требованиями статьи </w:t>
      </w:r>
      <w:r w:rsidR="003F24B1">
        <w:t>16</w:t>
      </w:r>
      <w:r>
        <w:t xml:space="preserve"> настоящего Положения.</w:t>
      </w:r>
    </w:p>
    <w:p w:rsidR="00B266CF" w:rsidRDefault="00B266CF" w:rsidP="00B266CF">
      <w:pPr>
        <w:ind w:firstLine="709"/>
        <w:jc w:val="both"/>
      </w:pPr>
      <w:r>
        <w:t>4. Участник вправе подать заявку на участие в аукционе в любое время с момента размещения извещения о проведении аукциона до предусмотренных аукционной документацией даты и времени окончания срока подачи заявок на участие в аукционе.</w:t>
      </w:r>
    </w:p>
    <w:p w:rsidR="00B266CF" w:rsidRDefault="00B266CF" w:rsidP="00B266CF">
      <w:pPr>
        <w:ind w:firstLine="709"/>
        <w:jc w:val="both"/>
      </w:pPr>
      <w:r>
        <w:t>5. Заявка на участие в аукционе направляется участником закупки оператору ЭП в форме электронного документа.</w:t>
      </w:r>
    </w:p>
    <w:p w:rsidR="00B266CF" w:rsidRDefault="00B266CF" w:rsidP="00B266CF">
      <w:pPr>
        <w:ind w:firstLine="709"/>
        <w:jc w:val="both"/>
      </w:pPr>
      <w:r>
        <w:t>6. Возврат заявок и обеспечения заявок осуществляется в соответствии с регламентом работы ЭП.</w:t>
      </w:r>
    </w:p>
    <w:p w:rsidR="00B266CF" w:rsidRDefault="00B266CF" w:rsidP="00B266CF">
      <w:pPr>
        <w:ind w:firstLine="709"/>
        <w:jc w:val="both"/>
      </w:pPr>
      <w:r>
        <w:t>7. Закупочная комиссия осуществляет проверку заявок на участие в аукционе на соответствие требованиям, установленным аукционной документацией в отношении закупаемых товаров, работ, услуг.</w:t>
      </w:r>
    </w:p>
    <w:p w:rsidR="00B266CF" w:rsidRDefault="00B266CF" w:rsidP="00B266CF">
      <w:pPr>
        <w:ind w:firstLine="709"/>
        <w:jc w:val="both"/>
      </w:pPr>
      <w:r>
        <w:t>8. Срок рассмотрения заявок на участие в аукционе не может превышать 10 (десять) дней с даты окончания срока подачи заявок на участие в аукционе.</w:t>
      </w:r>
    </w:p>
    <w:p w:rsidR="00B266CF" w:rsidRDefault="00B266CF" w:rsidP="00B266CF">
      <w:pPr>
        <w:ind w:firstLine="709"/>
        <w:jc w:val="both"/>
      </w:pPr>
      <w:r>
        <w:t>9. По результатам рассмотрения заявок на участие в аукционе закупочная комиссия принимает решение о допуске участника закупки, подавшего заявку на участие в таком аукционе, к участию в нем или об отказе в допуске к участию в аукционе в порядке и по основаниям, которые предусмотрены аукционной документацией.</w:t>
      </w:r>
    </w:p>
    <w:p w:rsidR="00B266CF" w:rsidRDefault="00B266CF" w:rsidP="00B266CF">
      <w:pPr>
        <w:ind w:firstLine="709"/>
        <w:jc w:val="both"/>
      </w:pPr>
      <w:r>
        <w:t xml:space="preserve">10. По результатам рассмотрения заявок на участие в аукционе закупочная комиссия оформляет протокол рассмотрения заявок на участие в аукционе, подписываемый всеми присутствующими на заседании закупочной комиссии членами комиссии не позднее даты окончания срока рассмотрения заявок. Указанный протокол должен содержать сведения, указанные в части 1 статьи </w:t>
      </w:r>
      <w:r w:rsidR="00817E50">
        <w:t>20</w:t>
      </w:r>
      <w:r>
        <w:t xml:space="preserve"> настоящего Положения, в том числе информацию:</w:t>
      </w:r>
    </w:p>
    <w:p w:rsidR="00B266CF" w:rsidRDefault="00B266CF" w:rsidP="00B266CF">
      <w:pPr>
        <w:ind w:firstLine="709"/>
        <w:jc w:val="both"/>
      </w:pPr>
      <w:r>
        <w:t>1) о порядковых номерах заявок на участие в таком аукционе;</w:t>
      </w:r>
    </w:p>
    <w:p w:rsidR="00B266CF" w:rsidRDefault="00B266CF" w:rsidP="00B266CF">
      <w:pPr>
        <w:ind w:firstLine="709"/>
        <w:jc w:val="both"/>
      </w:pPr>
      <w:r>
        <w:t>2) о допуске участника закупки, подавшего заявку на участие в аукционе, которой присвоен соответствующий порядковый номер, к участию в аукционе или об отказе в допуске к участию в аукционе с обоснованием этого решения, в том числе с указанием положений заявки на участие в аукционе, которые не соответствуют требованиям, установленным аукционной документацией;</w:t>
      </w:r>
    </w:p>
    <w:p w:rsidR="00B266CF" w:rsidRDefault="00B266CF" w:rsidP="00B266CF">
      <w:pPr>
        <w:ind w:firstLine="709"/>
        <w:jc w:val="both"/>
      </w:pPr>
      <w:r>
        <w:t>3) о решении каждого члена комиссии в отношении каждого участника о допуске к участию в аукционе или об отказе в допуске к участию в аукционе.</w:t>
      </w:r>
    </w:p>
    <w:p w:rsidR="00B266CF" w:rsidRDefault="00B266CF" w:rsidP="00B266CF">
      <w:pPr>
        <w:ind w:firstLine="709"/>
        <w:jc w:val="both"/>
      </w:pPr>
      <w:r>
        <w:t>11. Указанный в части 10 настоящей статьи протокол не позднее даты окончания срока рассмотрения заявок на участие в аукционе направляется Заказчиком оператору ЭП и размещается на ЭП, в ЕИС.</w:t>
      </w:r>
    </w:p>
    <w:p w:rsidR="00B266CF" w:rsidRDefault="00B266CF" w:rsidP="00B266CF">
      <w:pPr>
        <w:ind w:firstLine="709"/>
        <w:jc w:val="both"/>
      </w:pPr>
      <w:r>
        <w:t>12. Аукцион проводится на ЭП в указанные в извещении о его проведении дату и время.</w:t>
      </w:r>
    </w:p>
    <w:p w:rsidR="00B266CF" w:rsidRDefault="00B266CF" w:rsidP="00B266CF">
      <w:pPr>
        <w:ind w:firstLine="709"/>
        <w:jc w:val="both"/>
      </w:pPr>
      <w:r>
        <w:t>13. Аукцион проводится путем снижения НМЦ договора, указанной в извещении о проведении аукциона, в порядке, установленном настоящим Положением.</w:t>
      </w:r>
    </w:p>
    <w:p w:rsidR="00B266CF" w:rsidRDefault="00B266CF" w:rsidP="00B266CF">
      <w:pPr>
        <w:ind w:firstLine="709"/>
        <w:jc w:val="both"/>
      </w:pPr>
      <w:r>
        <w:t>14. Величина снижения НМЦ договора («шаг аукциона») составляет от 0,5% (ноль целых пять десятых процента) до 5% (пяти процентов) НМЦ договора.</w:t>
      </w:r>
    </w:p>
    <w:p w:rsidR="00B266CF" w:rsidRDefault="00B266CF" w:rsidP="000A0927">
      <w:pPr>
        <w:ind w:firstLine="709"/>
        <w:jc w:val="both"/>
      </w:pPr>
      <w:r>
        <w:t>15. При проведении аукциона е</w:t>
      </w:r>
      <w:r w:rsidR="000A0927">
        <w:t>го участники подают предложения о</w:t>
      </w:r>
      <w:r>
        <w:t xml:space="preserve"> цене договора, предусматривающие снижение текущего минимального предложения о цене договора на величину в пределах «шага аукциона».</w:t>
      </w:r>
    </w:p>
    <w:p w:rsidR="00B266CF" w:rsidRDefault="00B266CF" w:rsidP="00B266CF">
      <w:pPr>
        <w:ind w:firstLine="709"/>
        <w:jc w:val="both"/>
      </w:pPr>
      <w:r>
        <w:lastRenderedPageBreak/>
        <w:t>16. При проведении аукциона устанавливается время приема предложений участников аукциона о цене договора, составляющее</w:t>
      </w:r>
      <w:r w:rsidR="0041493E">
        <w:t xml:space="preserve"> 10</w:t>
      </w:r>
      <w:r>
        <w:t xml:space="preserve"> (десять) минут от начала проведения аукциона до истечения срока подачи предложений о цене договора, а также 10 (десять) минут после поступления последнего предложения о цене договора. Время, оставшееся до истечения</w:t>
      </w:r>
      <w:r w:rsidR="0041493E">
        <w:t xml:space="preserve"> </w:t>
      </w:r>
      <w:r>
        <w:t>срока подачи предложений о цене договора, обновляется автоматически, с помощью программных и технических средств, обеспечивающих проведение аукциона, после снижения НМЦ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аукцион автоматически, с помощью программных и технических средств, обеспечивающих его проведение, завершается.</w:t>
      </w:r>
    </w:p>
    <w:p w:rsidR="00B266CF" w:rsidRDefault="00B266CF" w:rsidP="00B266CF">
      <w:pPr>
        <w:ind w:firstLine="709"/>
        <w:jc w:val="both"/>
      </w:pPr>
      <w:r>
        <w:t>17. В случае, если участником аукциона предложена цена договора, равная цене, предложенной другим участником такого аукциона, лучшим признается предложение о цене договора, поступившее раньше.</w:t>
      </w:r>
    </w:p>
    <w:p w:rsidR="00B266CF" w:rsidRDefault="00B266CF" w:rsidP="00B266CF">
      <w:pPr>
        <w:ind w:firstLine="709"/>
        <w:jc w:val="both"/>
      </w:pPr>
      <w:r>
        <w:t xml:space="preserve">18. Протокол проведения аукциона размещается Заказчиком на ЭП и в ЕИС. Указанный протокол должен содержать информацию, указанную в части 2 статьи </w:t>
      </w:r>
      <w:r w:rsidR="00F271C5">
        <w:t>20</w:t>
      </w:r>
      <w:r>
        <w:t xml:space="preserve"> настоящего Положения.</w:t>
      </w:r>
    </w:p>
    <w:p w:rsidR="00B266CF" w:rsidRDefault="00B266CF" w:rsidP="00B266CF">
      <w:pPr>
        <w:ind w:firstLine="709"/>
        <w:jc w:val="both"/>
      </w:pPr>
      <w:r>
        <w:t>19. В случае если победитель аукциона уклонился от заключения договора Заказчик вправе заключить договор с участником аукциона, заявке на участие в аукционе которого, присвоен второй номер.</w:t>
      </w:r>
    </w:p>
    <w:p w:rsidR="00B266CF" w:rsidRDefault="00B266CF" w:rsidP="00B266CF">
      <w:pPr>
        <w:ind w:firstLine="709"/>
        <w:jc w:val="both"/>
      </w:pPr>
      <w:r>
        <w:t>В случае расторжения договора, заключенного по результатам проведения аукциона. Заказчик вправе заключить договор с участником, заявке, на участие которого, присвоен второй номер, на условиях, предусмотренных документацией о закупке, за исключением объема уже поставленных товаров (выполненных работ, оказанных услуг).</w:t>
      </w:r>
    </w:p>
    <w:p w:rsidR="00B266CF" w:rsidRPr="0041493E" w:rsidRDefault="00420134" w:rsidP="003C28E1">
      <w:pPr>
        <w:pStyle w:val="20"/>
      </w:pPr>
      <w:bookmarkStart w:id="66" w:name="_Toc533059369"/>
      <w:r>
        <w:t xml:space="preserve">Статья </w:t>
      </w:r>
      <w:r w:rsidR="00B266CF" w:rsidRPr="0041493E">
        <w:t>3</w:t>
      </w:r>
      <w:r w:rsidR="008D692B">
        <w:t>3</w:t>
      </w:r>
      <w:r w:rsidR="00B266CF" w:rsidRPr="0041493E">
        <w:t>. Порядок проведения запроса котировок</w:t>
      </w:r>
      <w:bookmarkEnd w:id="66"/>
    </w:p>
    <w:p w:rsidR="00B266CF" w:rsidRDefault="00B266CF" w:rsidP="00B266CF">
      <w:pPr>
        <w:ind w:firstLine="709"/>
        <w:jc w:val="both"/>
      </w:pPr>
      <w:r>
        <w:t>1. Проведение запроса котировок состоит из следующих этапов:</w:t>
      </w:r>
    </w:p>
    <w:p w:rsidR="00B266CF" w:rsidRDefault="00B266CF" w:rsidP="00B266CF">
      <w:pPr>
        <w:ind w:firstLine="709"/>
        <w:jc w:val="both"/>
      </w:pPr>
      <w:r>
        <w:t xml:space="preserve">1) подготовка извещения в соответствии с требованиями статьи </w:t>
      </w:r>
      <w:r w:rsidR="00D414AD">
        <w:t>14</w:t>
      </w:r>
      <w:r>
        <w:t xml:space="preserve"> настоящего Положения;</w:t>
      </w:r>
    </w:p>
    <w:p w:rsidR="00B266CF" w:rsidRDefault="00B266CF" w:rsidP="00B266CF">
      <w:pPr>
        <w:ind w:firstLine="709"/>
        <w:jc w:val="both"/>
      </w:pPr>
      <w:r>
        <w:t>2) размещение документации запроса котировок в ЕИС и сайте ЭП;</w:t>
      </w:r>
    </w:p>
    <w:p w:rsidR="00B266CF" w:rsidRDefault="00B266CF" w:rsidP="00B266CF">
      <w:pPr>
        <w:ind w:firstLine="709"/>
        <w:jc w:val="both"/>
      </w:pPr>
      <w:r>
        <w:t>3) регистрация заявок участников;</w:t>
      </w:r>
    </w:p>
    <w:p w:rsidR="00B266CF" w:rsidRDefault="00B266CF" w:rsidP="00B266CF">
      <w:pPr>
        <w:ind w:firstLine="709"/>
        <w:jc w:val="both"/>
      </w:pPr>
      <w:r>
        <w:t>4) рассмотрение заявок участников на предмет их соответствия требованиям запроса котировок;</w:t>
      </w:r>
    </w:p>
    <w:p w:rsidR="00B266CF" w:rsidRDefault="00B266CF" w:rsidP="00B266CF">
      <w:pPr>
        <w:ind w:firstLine="709"/>
        <w:jc w:val="both"/>
      </w:pPr>
      <w:r>
        <w:t>5) оценка заявок участников;</w:t>
      </w:r>
    </w:p>
    <w:p w:rsidR="00B266CF" w:rsidRDefault="00B266CF" w:rsidP="00B266CF">
      <w:pPr>
        <w:ind w:firstLine="709"/>
        <w:jc w:val="both"/>
      </w:pPr>
      <w:r>
        <w:t>6) определение победителя запроса котировок;</w:t>
      </w:r>
    </w:p>
    <w:p w:rsidR="00B266CF" w:rsidRDefault="00B266CF" w:rsidP="00B266CF">
      <w:pPr>
        <w:ind w:firstLine="709"/>
        <w:jc w:val="both"/>
      </w:pPr>
      <w:r>
        <w:t>7) заключение договора с победителем запроса котировок.</w:t>
      </w:r>
    </w:p>
    <w:p w:rsidR="00B266CF" w:rsidRDefault="00B266CF" w:rsidP="00B266CF">
      <w:pPr>
        <w:ind w:firstLine="709"/>
        <w:jc w:val="both"/>
      </w:pPr>
      <w:r>
        <w:t xml:space="preserve">2. Извещение о проведении запроса котировок размещается в ЕИС и сайте ЭП в сроки и в порядке, установленном пунктом 7 части 1 статьи </w:t>
      </w:r>
      <w:r w:rsidR="00247D12">
        <w:t>4</w:t>
      </w:r>
      <w:r>
        <w:t xml:space="preserve"> настоящего Положения.</w:t>
      </w:r>
    </w:p>
    <w:p w:rsidR="00B266CF" w:rsidRDefault="00B266CF" w:rsidP="00B266CF">
      <w:pPr>
        <w:ind w:firstLine="709"/>
        <w:jc w:val="both"/>
      </w:pPr>
      <w:r>
        <w:t xml:space="preserve">3. Форма заявки на участие в запросе котировок устанавливается в извещении о проведении запроса котировок в соответствии с требованиями статьи </w:t>
      </w:r>
      <w:r w:rsidR="00247D12">
        <w:t>16</w:t>
      </w:r>
      <w:r>
        <w:t xml:space="preserve"> настоящего Положения.</w:t>
      </w:r>
    </w:p>
    <w:p w:rsidR="00B266CF" w:rsidRDefault="00B266CF" w:rsidP="00B266CF">
      <w:pPr>
        <w:ind w:firstLine="709"/>
        <w:jc w:val="both"/>
      </w:pPr>
      <w:r>
        <w:t>4. В случае внесения изменений в извещение о проведении запроса котировок срок подачи заявок на участие в запросе котировок должен быть продлен так, чтобы со дня размещения в ЕИС внесенных в извещение о проведении запроса котировок изменений до даты окончания подачи заявок</w:t>
      </w:r>
      <w:r w:rsidR="00075C45">
        <w:t xml:space="preserve"> </w:t>
      </w:r>
      <w:r>
        <w:t>на участие в запросе котировок такой срок составлял не менее чем 3 (три) рабочих дня.</w:t>
      </w:r>
    </w:p>
    <w:p w:rsidR="00B266CF" w:rsidRDefault="00B266CF" w:rsidP="00B266CF">
      <w:pPr>
        <w:ind w:firstLine="709"/>
        <w:jc w:val="both"/>
      </w:pPr>
      <w:r>
        <w:t xml:space="preserve">5. Для участия в запросе котировок участник подает заявку в срок и по форме, которые установлены в извещении запроса котировок, в соответствии со статьей </w:t>
      </w:r>
      <w:r w:rsidR="002842FA">
        <w:t>16</w:t>
      </w:r>
      <w:r>
        <w:t xml:space="preserve"> настоящего Положения.</w:t>
      </w:r>
    </w:p>
    <w:p w:rsidR="00B266CF" w:rsidRDefault="00B266CF" w:rsidP="00B266CF">
      <w:pPr>
        <w:ind w:firstLine="709"/>
        <w:jc w:val="both"/>
      </w:pPr>
      <w:r>
        <w:t>6. Прием заявок на участие в запросе котировок прекращается во время и день окончания срока подачи заявок на участие, указанные в извещении.</w:t>
      </w:r>
    </w:p>
    <w:p w:rsidR="00B266CF" w:rsidRDefault="00B266CF" w:rsidP="00B266CF">
      <w:pPr>
        <w:ind w:firstLine="709"/>
        <w:jc w:val="both"/>
      </w:pPr>
      <w:r>
        <w:lastRenderedPageBreak/>
        <w:t>7. Закупочная комиссия в течение 5 (пяти) дней со дня окончания подачи заявок на участие в запросе котировок, рассматривает их на соответствие требованиям, установленным в извещении, и оценивает заявки.</w:t>
      </w:r>
    </w:p>
    <w:p w:rsidR="00B266CF" w:rsidRDefault="00B266CF" w:rsidP="00B266CF">
      <w:pPr>
        <w:ind w:firstLine="709"/>
        <w:jc w:val="both"/>
      </w:pPr>
      <w:r>
        <w:t xml:space="preserve">8. Результаты рассмотрения и оценки заявок на участие в запросе котировок оформляются протоколом, в котором содержатся сведения, указанные в части 2 статьи </w:t>
      </w:r>
      <w:r w:rsidR="002842FA">
        <w:t>20</w:t>
      </w:r>
      <w:r>
        <w:t xml:space="preserve"> настоящего Положения, в том числе сведения о Заказчике, о существенных условиях договора, обо всех участниках, подавших заявки на участие в запросе котировок, об отклоненных заявках с обоснованием причин отклонения и указанием пунктов извещения о закупке, которым не соответствует заявка на участие в закупке, сведения о победителе запроса котировок и об участнике запроса котировок, которому присвоен второй порядковый номер по результатам оценки заявок на участие в запросе котировок.</w:t>
      </w:r>
    </w:p>
    <w:p w:rsidR="00B266CF" w:rsidRDefault="00B266CF" w:rsidP="00B266CF">
      <w:pPr>
        <w:ind w:firstLine="709"/>
        <w:jc w:val="both"/>
      </w:pPr>
      <w:r>
        <w:t xml:space="preserve">9. Протокол рассмотрения и оценки заявок на участие в проведении запросе котировок подписывается всеми присутствующими на заседании членами закупочной комиссии и размещается в ЕИС в сроки, установленные пунктом 14 части 1 статьи </w:t>
      </w:r>
      <w:r w:rsidR="002842FA">
        <w:t>4</w:t>
      </w:r>
      <w:r>
        <w:t xml:space="preserve"> настоящего Положения.</w:t>
      </w:r>
    </w:p>
    <w:p w:rsidR="00B266CF" w:rsidRDefault="00B266CF" w:rsidP="00B266CF">
      <w:pPr>
        <w:ind w:firstLine="709"/>
        <w:jc w:val="both"/>
      </w:pPr>
      <w:r>
        <w:t>10. В случае если победитель запроса котировок уклонился от заключения договора. Заказчик вправе заключить договор с участником запроса котировок, которому присвоен второй порядковый номер по результатам оценки заявок на участие в запросе котировок.</w:t>
      </w:r>
    </w:p>
    <w:p w:rsidR="00B266CF" w:rsidRDefault="00B266CF" w:rsidP="00B266CF">
      <w:pPr>
        <w:ind w:firstLine="709"/>
        <w:jc w:val="both"/>
      </w:pPr>
      <w:r>
        <w:t>В случае расторжения договора, заключенного по результатам проведения запроса котировок. Заказчик вправе заключить договор с участником, заявке, на участие которого, присвоен второй номер, на условиях, предусмотренных документацией о закупке, за исключением объема уже поставленных товаров (выполненных работ, оказанных услуг).</w:t>
      </w:r>
    </w:p>
    <w:p w:rsidR="00B266CF" w:rsidRPr="00075C45" w:rsidRDefault="00420134" w:rsidP="003C28E1">
      <w:pPr>
        <w:pStyle w:val="20"/>
      </w:pPr>
      <w:bookmarkStart w:id="67" w:name="_Toc533059370"/>
      <w:r>
        <w:t xml:space="preserve">Статья </w:t>
      </w:r>
      <w:r w:rsidR="00C05D73">
        <w:t>3</w:t>
      </w:r>
      <w:r w:rsidR="008D692B">
        <w:t>4</w:t>
      </w:r>
      <w:r w:rsidR="00B266CF" w:rsidRPr="00075C45">
        <w:t>. Порядок проведения запроса предложений</w:t>
      </w:r>
      <w:bookmarkEnd w:id="67"/>
    </w:p>
    <w:p w:rsidR="00B266CF" w:rsidRDefault="00B266CF" w:rsidP="00B266CF">
      <w:pPr>
        <w:ind w:firstLine="709"/>
        <w:jc w:val="both"/>
      </w:pPr>
      <w:r>
        <w:t>1. Проведение запроса предложений состоит из следующих этапов:</w:t>
      </w:r>
    </w:p>
    <w:p w:rsidR="00B266CF" w:rsidRDefault="00B266CF" w:rsidP="00B266CF">
      <w:pPr>
        <w:ind w:firstLine="709"/>
        <w:jc w:val="both"/>
      </w:pPr>
      <w:r>
        <w:t xml:space="preserve">1) подготовка извещения и документации запроса предложений в соответствии с требованиями статей </w:t>
      </w:r>
      <w:r w:rsidR="005A5E36">
        <w:t>14</w:t>
      </w:r>
      <w:r>
        <w:t xml:space="preserve"> и </w:t>
      </w:r>
      <w:r w:rsidR="005A5E36">
        <w:t>15</w:t>
      </w:r>
      <w:r>
        <w:t xml:space="preserve"> настоящего Положения;</w:t>
      </w:r>
    </w:p>
    <w:p w:rsidR="00B266CF" w:rsidRDefault="00B266CF" w:rsidP="00B266CF">
      <w:pPr>
        <w:ind w:firstLine="709"/>
        <w:jc w:val="both"/>
      </w:pPr>
      <w:r>
        <w:t>2) размещение документации запроса предложений, в том числе извещения в ЕИС и сайте ЭП;</w:t>
      </w:r>
    </w:p>
    <w:p w:rsidR="00B266CF" w:rsidRDefault="00B266CF" w:rsidP="00B266CF">
      <w:pPr>
        <w:ind w:firstLine="709"/>
        <w:jc w:val="both"/>
      </w:pPr>
      <w:r>
        <w:t>3) регистрация заявок участников;</w:t>
      </w:r>
    </w:p>
    <w:p w:rsidR="00B266CF" w:rsidRDefault="00B266CF" w:rsidP="00B266CF">
      <w:pPr>
        <w:ind w:firstLine="709"/>
        <w:jc w:val="both"/>
      </w:pPr>
      <w:r>
        <w:t>4) рассмотрение и оценка заявок участников закупки на предмет их соответствия требованиям, установленным документацией запроса предложений;</w:t>
      </w:r>
    </w:p>
    <w:p w:rsidR="00B266CF" w:rsidRDefault="00B266CF" w:rsidP="00B266CF">
      <w:pPr>
        <w:ind w:firstLine="709"/>
        <w:jc w:val="both"/>
      </w:pPr>
      <w:r>
        <w:t>5) определение победителя запроса предложений;</w:t>
      </w:r>
    </w:p>
    <w:p w:rsidR="00B266CF" w:rsidRDefault="00B266CF" w:rsidP="00B266CF">
      <w:pPr>
        <w:ind w:firstLine="709"/>
        <w:jc w:val="both"/>
      </w:pPr>
      <w:r>
        <w:t>6) заключение договора с победителем запроса предложений.</w:t>
      </w:r>
    </w:p>
    <w:p w:rsidR="00B266CF" w:rsidRDefault="00B266CF" w:rsidP="00B266CF">
      <w:pPr>
        <w:ind w:firstLine="709"/>
        <w:jc w:val="both"/>
      </w:pPr>
      <w:r>
        <w:t xml:space="preserve">2. Извещение о проведении запроса предложений размещается в ЕИС и сайте ЭП в сроки, определенные пунктом 8 части 1 статьи </w:t>
      </w:r>
      <w:r w:rsidR="005A5E36">
        <w:t>4</w:t>
      </w:r>
      <w:r>
        <w:t xml:space="preserve"> настоящего Положения.</w:t>
      </w:r>
    </w:p>
    <w:p w:rsidR="00B266CF" w:rsidRDefault="00B266CF" w:rsidP="00B266CF">
      <w:pPr>
        <w:ind w:firstLine="709"/>
        <w:jc w:val="both"/>
      </w:pPr>
      <w:r>
        <w:t xml:space="preserve">3. Форма заявки на участие в запросе предложений устанавливается в документации о проведении запроса предложений в соответствии с требованиями статьи </w:t>
      </w:r>
      <w:r w:rsidR="005A5E36">
        <w:t>16</w:t>
      </w:r>
      <w:r>
        <w:t xml:space="preserve"> настоящего Положения.</w:t>
      </w:r>
    </w:p>
    <w:p w:rsidR="00B266CF" w:rsidRDefault="00B266CF" w:rsidP="00B266CF">
      <w:pPr>
        <w:ind w:firstLine="709"/>
        <w:jc w:val="both"/>
      </w:pPr>
      <w:r>
        <w:t>4. Для участия в запросе предложений участник подает заявку в срок и по форме, которые установлены в документации запроса предложений.</w:t>
      </w:r>
    </w:p>
    <w:p w:rsidR="00B266CF" w:rsidRDefault="00B266CF" w:rsidP="00B266CF">
      <w:pPr>
        <w:ind w:firstLine="709"/>
        <w:jc w:val="both"/>
      </w:pPr>
      <w:r>
        <w:t>5. В случае внесения изменений в извещение о проведении запроса предложений и документацию запроса предложений срок подачи заявок на участие в запросе предложений должен быть продлен так, чтобы со дня размещения в ЕИС внесенных в извещение о проведении запроса предложений изменений до даты окончания подачи заявок на участие в запросе предложений такой срок составлял не менее чем 4 (четыре) рабочих дня.</w:t>
      </w:r>
    </w:p>
    <w:p w:rsidR="00B266CF" w:rsidRDefault="00B266CF" w:rsidP="00B266CF">
      <w:pPr>
        <w:ind w:firstLine="709"/>
        <w:jc w:val="both"/>
      </w:pPr>
      <w:r>
        <w:t>6. Прием заявок на участие в запросе предложений прекращается во время и день окончания срока подачи заявок на участие, указанные в документации запроса предложений.</w:t>
      </w:r>
    </w:p>
    <w:p w:rsidR="00B266CF" w:rsidRDefault="00B266CF" w:rsidP="00B266CF">
      <w:pPr>
        <w:ind w:firstLine="709"/>
        <w:jc w:val="both"/>
      </w:pPr>
      <w:r>
        <w:lastRenderedPageBreak/>
        <w:t>7. Закупочная комиссия в течение 5 (пяти) дней со дня окончания срока подачи заявок на участие в запросе предложений, рассматривает их на соответствие требованиям, установленным в документации запроса предложений, и оценивает заявки.</w:t>
      </w:r>
    </w:p>
    <w:p w:rsidR="00B266CF" w:rsidRDefault="00B266CF" w:rsidP="00B266CF">
      <w:pPr>
        <w:ind w:firstLine="709"/>
        <w:jc w:val="both"/>
      </w:pPr>
      <w:r>
        <w:t xml:space="preserve">8. Результаты рассмотрения и оценки заявок на участие в проведении запроса предложений оформляются протоколом, в котором содержатся сведения, указанные в части 2 статьи </w:t>
      </w:r>
      <w:r w:rsidR="005A5E36">
        <w:t>20</w:t>
      </w:r>
      <w:r>
        <w:t xml:space="preserve"> настоящего Положения, в том числе сведения о Заказчике, о существенных условиях договора, обо всех участниках, подавших заявки на участие в запросе предложений, об отклоненных заявках с обоснованием причин отклонения и указанием пунктов документации о закупке, которым не соответствует заявка на участие в закупке, сведения о победителе запроса предложений и об участнике запроса предложений, которому присвоен второй порядковый номер в соответствии с установленными критериями оценки запроса предложений.</w:t>
      </w:r>
    </w:p>
    <w:p w:rsidR="00B266CF" w:rsidRDefault="00B266CF" w:rsidP="00B266CF">
      <w:pPr>
        <w:ind w:firstLine="709"/>
        <w:jc w:val="both"/>
      </w:pPr>
      <w:r>
        <w:t xml:space="preserve">9. Протокол рассмотрения и оценки заявок на участие в запросе предложений подписывается всеми присутствующими на заседании членами закупочной комиссии и размещается в ЕИС в срок, установленный пунктом 14 части 1 статьи </w:t>
      </w:r>
      <w:r w:rsidR="005A5E36">
        <w:t>4</w:t>
      </w:r>
      <w:r>
        <w:t xml:space="preserve"> настоящего Положения.</w:t>
      </w:r>
    </w:p>
    <w:p w:rsidR="00B266CF" w:rsidRDefault="00B266CF" w:rsidP="00B266CF">
      <w:pPr>
        <w:ind w:firstLine="709"/>
        <w:jc w:val="both"/>
      </w:pPr>
      <w:r>
        <w:t>10. В случае если победитель запроса предложений уклонился от заключения договора. Заказчик вправе заключить договор с участником</w:t>
      </w:r>
    </w:p>
    <w:p w:rsidR="00B266CF" w:rsidRDefault="00B266CF" w:rsidP="00B266CF">
      <w:pPr>
        <w:ind w:firstLine="709"/>
        <w:jc w:val="both"/>
      </w:pPr>
      <w:r>
        <w:t>запроса предложений, которому присвоен второй порядковый номер в соответствии с установленными критериями оценки запроса предложений.</w:t>
      </w:r>
    </w:p>
    <w:p w:rsidR="00B266CF" w:rsidRDefault="00B266CF" w:rsidP="00B266CF">
      <w:pPr>
        <w:ind w:firstLine="709"/>
        <w:jc w:val="both"/>
      </w:pPr>
      <w:r>
        <w:t>В случае расторжения договора, заключенного по результатам проведения запроса предложений. Заказчик вправе заключить договор с участником, заявке, на участие которого, присвоен второй номер, на условиях, предусмотренных документацией о закупке, за исключением объема уже поставленных товаров (выполненных работ, оказанных услуг).</w:t>
      </w:r>
    </w:p>
    <w:p w:rsidR="00B266CF" w:rsidRPr="00B72F45" w:rsidRDefault="00420134" w:rsidP="003C28E1">
      <w:pPr>
        <w:pStyle w:val="20"/>
      </w:pPr>
      <w:bookmarkStart w:id="68" w:name="_Toc533059371"/>
      <w:r>
        <w:t xml:space="preserve">Статья </w:t>
      </w:r>
      <w:r w:rsidR="00C05D73">
        <w:t>3</w:t>
      </w:r>
      <w:r w:rsidR="008D692B">
        <w:t>5</w:t>
      </w:r>
      <w:r w:rsidR="00B266CF" w:rsidRPr="00B72F45">
        <w:t>. Порядок проведения запроса цен</w:t>
      </w:r>
      <w:bookmarkEnd w:id="68"/>
    </w:p>
    <w:p w:rsidR="00B266CF" w:rsidRDefault="00B266CF" w:rsidP="00B266CF">
      <w:pPr>
        <w:ind w:firstLine="709"/>
        <w:jc w:val="both"/>
      </w:pPr>
      <w:r>
        <w:t>1. Проведение запроса цен состоит из следующих этапов:</w:t>
      </w:r>
    </w:p>
    <w:p w:rsidR="00B266CF" w:rsidRDefault="00B266CF" w:rsidP="00B266CF">
      <w:pPr>
        <w:ind w:firstLine="709"/>
        <w:jc w:val="both"/>
      </w:pPr>
      <w:r>
        <w:t xml:space="preserve">1) подготовка извещения и документации запроса цен в соответствии с требованиями статей </w:t>
      </w:r>
      <w:r w:rsidR="00347B98">
        <w:t>14</w:t>
      </w:r>
      <w:r>
        <w:t xml:space="preserve"> и </w:t>
      </w:r>
      <w:r w:rsidR="00347B98">
        <w:t>15</w:t>
      </w:r>
      <w:r>
        <w:t xml:space="preserve"> настоящего Положения;</w:t>
      </w:r>
    </w:p>
    <w:p w:rsidR="00B266CF" w:rsidRDefault="00B266CF" w:rsidP="00B266CF">
      <w:pPr>
        <w:ind w:firstLine="709"/>
        <w:jc w:val="both"/>
      </w:pPr>
      <w:r>
        <w:t>2) размещение документации запроса цен, в том числе извещения</w:t>
      </w:r>
      <w:r w:rsidR="00C05D73">
        <w:t xml:space="preserve"> </w:t>
      </w:r>
      <w:r>
        <w:t>в</w:t>
      </w:r>
      <w:r w:rsidR="00C05D73">
        <w:t xml:space="preserve"> </w:t>
      </w:r>
      <w:r>
        <w:t>ЕИС;</w:t>
      </w:r>
    </w:p>
    <w:p w:rsidR="00B266CF" w:rsidRDefault="00B266CF" w:rsidP="00B266CF">
      <w:pPr>
        <w:ind w:firstLine="709"/>
        <w:jc w:val="both"/>
      </w:pPr>
      <w:r>
        <w:t>3) прием и регистрация заявок участников;</w:t>
      </w:r>
    </w:p>
    <w:p w:rsidR="00B266CF" w:rsidRDefault="00B266CF" w:rsidP="00B266CF">
      <w:pPr>
        <w:ind w:firstLine="709"/>
        <w:jc w:val="both"/>
      </w:pPr>
      <w:r>
        <w:t>4) рассмотрение заявок уча на предмет их соответствия требованиям запроса цен;</w:t>
      </w:r>
    </w:p>
    <w:p w:rsidR="00B266CF" w:rsidRDefault="00B266CF" w:rsidP="00B266CF">
      <w:pPr>
        <w:ind w:firstLine="709"/>
        <w:jc w:val="both"/>
      </w:pPr>
      <w:r>
        <w:t>5) оценка заявок участников;</w:t>
      </w:r>
    </w:p>
    <w:p w:rsidR="00B266CF" w:rsidRDefault="00B266CF" w:rsidP="00B266CF">
      <w:pPr>
        <w:ind w:firstLine="709"/>
        <w:jc w:val="both"/>
      </w:pPr>
      <w:r>
        <w:t>6) определение победителя запроса цен;</w:t>
      </w:r>
    </w:p>
    <w:p w:rsidR="00B266CF" w:rsidRDefault="00B266CF" w:rsidP="00B266CF">
      <w:pPr>
        <w:ind w:firstLine="709"/>
        <w:jc w:val="both"/>
      </w:pPr>
      <w:r>
        <w:t>7) заключение договора с победителем запроса цен.</w:t>
      </w:r>
    </w:p>
    <w:p w:rsidR="00B266CF" w:rsidRDefault="00B266CF" w:rsidP="00B266CF">
      <w:pPr>
        <w:ind w:firstLine="709"/>
        <w:jc w:val="both"/>
      </w:pPr>
      <w:r>
        <w:t xml:space="preserve">2. Документация, в том числе извещение о проведении запроса цен размещается в ЕИС в сроки и в порядке, установленном пунктом 9 части 1 статьи </w:t>
      </w:r>
      <w:r w:rsidR="00A35392">
        <w:t>4</w:t>
      </w:r>
      <w:r>
        <w:t xml:space="preserve"> настоящего Положения.</w:t>
      </w:r>
    </w:p>
    <w:p w:rsidR="00B266CF" w:rsidRDefault="00B266CF" w:rsidP="00B266CF">
      <w:pPr>
        <w:ind w:firstLine="709"/>
        <w:jc w:val="both"/>
      </w:pPr>
      <w:r>
        <w:t>3. В случае внесения изменений в извещение о проведении запроса цен и документацию запроса цен срок подачи заявок на участие в запросе цен должен быть продлен так, чтобы со дня размещения в ЕИС внесенных в извещение о проведении запроса цен изменений до даты окончания подачи заявок на участие в запросе цен такой срок составлял не менее чем 3 (три) рабочих дня.</w:t>
      </w:r>
    </w:p>
    <w:p w:rsidR="00B266CF" w:rsidRDefault="00B266CF" w:rsidP="00B266CF">
      <w:pPr>
        <w:ind w:firstLine="709"/>
        <w:jc w:val="both"/>
      </w:pPr>
      <w:r>
        <w:t xml:space="preserve">4. Для участия в запросе цен участник подает заявку в срок и по форме, которые установлены в документации запроса цен, в соответствии со статьей </w:t>
      </w:r>
      <w:r w:rsidR="00444111">
        <w:t>16</w:t>
      </w:r>
      <w:r>
        <w:t xml:space="preserve"> настоящего Положения.</w:t>
      </w:r>
    </w:p>
    <w:p w:rsidR="00B266CF" w:rsidRDefault="00B266CF" w:rsidP="00B266CF">
      <w:pPr>
        <w:ind w:firstLine="709"/>
        <w:jc w:val="both"/>
      </w:pPr>
      <w:r>
        <w:t>5. Прием заявок на участие в запросе цен прекращается во время и день окончания срока подачи заявок на участие, указанные в документации запроса цен.</w:t>
      </w:r>
    </w:p>
    <w:p w:rsidR="00B266CF" w:rsidRDefault="00B266CF" w:rsidP="00B266CF">
      <w:pPr>
        <w:ind w:firstLine="709"/>
        <w:jc w:val="both"/>
      </w:pPr>
      <w:r>
        <w:t>6. Закупочная комиссия в течение 5 (пяти) дней со дня окончания подачи заявок на участие в запросе цен, рассматривает их на соответствие требованиям, установленным в документации запроса цен, и оценивает заявки.</w:t>
      </w:r>
    </w:p>
    <w:p w:rsidR="00B266CF" w:rsidRDefault="00B266CF" w:rsidP="00B266CF">
      <w:pPr>
        <w:ind w:firstLine="709"/>
        <w:jc w:val="both"/>
      </w:pPr>
      <w:r>
        <w:lastRenderedPageBreak/>
        <w:t>7. Победителем запроса цен признается участник закупки, который предложил наименьшую цену за право заключения договора, и заявка на участие в запросе цен которого соответствует требованиям, установленным документацией запроса цен.</w:t>
      </w:r>
    </w:p>
    <w:p w:rsidR="00B266CF" w:rsidRDefault="00B266CF" w:rsidP="00B266CF">
      <w:pPr>
        <w:ind w:firstLine="709"/>
        <w:jc w:val="both"/>
      </w:pPr>
      <w:r>
        <w:t xml:space="preserve">8. Результаты рассмотрения и оценки заявок на участие в запросе цен оформляются протоколом, в котором содержатся сведения, указанные в части 2 статьи </w:t>
      </w:r>
      <w:r w:rsidR="00444111">
        <w:t>20</w:t>
      </w:r>
      <w:r>
        <w:t xml:space="preserve"> настоящего Положения, в том числе сведения о Заказчике, о существенных условиях договора, обо всех участниках, подавших заявки на участие в запросе цен, об отклоненных заявках с обоснованием причин отклонения и указанием пунктов извещения о закупке, которым не соответствует заявка на участие в закупке, сведения о победителе запроса цен и об участнике запроса цен, которому присвоен второй порядковый номер по результатам оценки заявок на участие в запросе цен.</w:t>
      </w:r>
    </w:p>
    <w:p w:rsidR="00B266CF" w:rsidRDefault="00B266CF" w:rsidP="00B266CF">
      <w:pPr>
        <w:ind w:firstLine="709"/>
        <w:jc w:val="both"/>
      </w:pPr>
      <w:r>
        <w:t xml:space="preserve">9. Протокол рассмотрения и оценки заявок на участие в проведении запроса цен подписывается всеми присутствующими на заседании членами закупочной комиссии и размещается в ЕИС в сроки, установленные пунктом 14 части 1 статьи </w:t>
      </w:r>
      <w:r w:rsidR="00444111">
        <w:t>4</w:t>
      </w:r>
      <w:r>
        <w:t xml:space="preserve"> настоящего Положения.</w:t>
      </w:r>
    </w:p>
    <w:p w:rsidR="00B266CF" w:rsidRDefault="00B266CF" w:rsidP="00B266CF">
      <w:pPr>
        <w:ind w:firstLine="709"/>
        <w:jc w:val="both"/>
      </w:pPr>
      <w:r>
        <w:t>10. В случае если победитель запроса цен уклонился от заключения договора, Заказчик вправе заключить договор с участником запроса цен, которому присвоен второй порядковый номер по результатам оценки заявок на участие в запросе цен.</w:t>
      </w:r>
    </w:p>
    <w:p w:rsidR="00B266CF" w:rsidRDefault="00B266CF" w:rsidP="00B266CF">
      <w:pPr>
        <w:ind w:firstLine="709"/>
        <w:jc w:val="both"/>
      </w:pPr>
      <w:r>
        <w:t>В случае расторжения договора, заключенного по результатам проведения запроса цен. Заказчик вправе заключить договор с участником, заявке, на участие которого, присвоен второй номер, на условиях, предусмотренных документацией о закупке, за исключением объема уже поставленных товаров (выполненных работ, оказанных услуг).</w:t>
      </w:r>
    </w:p>
    <w:p w:rsidR="00B266CF" w:rsidRPr="00420134" w:rsidRDefault="00420134" w:rsidP="003C28E1">
      <w:pPr>
        <w:pStyle w:val="20"/>
      </w:pPr>
      <w:bookmarkStart w:id="69" w:name="_Toc533059372"/>
      <w:r>
        <w:t xml:space="preserve">Статья </w:t>
      </w:r>
      <w:r w:rsidR="00C05D73" w:rsidRPr="00420134">
        <w:t>3</w:t>
      </w:r>
      <w:r w:rsidR="008D692B">
        <w:t>6</w:t>
      </w:r>
      <w:r w:rsidR="00B266CF" w:rsidRPr="00420134">
        <w:t>. Порядок проведения запроса ценовых предложений</w:t>
      </w:r>
      <w:bookmarkEnd w:id="69"/>
    </w:p>
    <w:p w:rsidR="00B266CF" w:rsidRDefault="00B266CF" w:rsidP="00B266CF">
      <w:pPr>
        <w:ind w:firstLine="709"/>
        <w:jc w:val="both"/>
      </w:pPr>
      <w:r>
        <w:t>1. Проведение запроса ценовых предложений состоит из следующих этапов:</w:t>
      </w:r>
    </w:p>
    <w:p w:rsidR="00B266CF" w:rsidRDefault="00B266CF" w:rsidP="00B266CF">
      <w:pPr>
        <w:ind w:firstLine="709"/>
        <w:jc w:val="both"/>
      </w:pPr>
      <w:r>
        <w:t>1) подготовка извещения и документации запроса ценовых</w:t>
      </w:r>
      <w:r w:rsidR="00EC00CF">
        <w:t xml:space="preserve"> </w:t>
      </w:r>
      <w:r>
        <w:t xml:space="preserve">предложений в соответствии с требованиями статей </w:t>
      </w:r>
      <w:r w:rsidR="00C5457A">
        <w:t>14</w:t>
      </w:r>
      <w:r>
        <w:t xml:space="preserve"> и </w:t>
      </w:r>
      <w:r w:rsidR="00C5457A">
        <w:t>15</w:t>
      </w:r>
      <w:r>
        <w:t xml:space="preserve"> настоящего Положения;</w:t>
      </w:r>
    </w:p>
    <w:p w:rsidR="00B266CF" w:rsidRDefault="00B266CF" w:rsidP="00B266CF">
      <w:pPr>
        <w:ind w:firstLine="709"/>
        <w:jc w:val="both"/>
      </w:pPr>
      <w:r>
        <w:t>2) размещение документации запроса ценовых предложений, в том числе извещения в ЕИС;</w:t>
      </w:r>
    </w:p>
    <w:p w:rsidR="00B266CF" w:rsidRDefault="00B266CF" w:rsidP="00B266CF">
      <w:pPr>
        <w:ind w:firstLine="709"/>
        <w:jc w:val="both"/>
      </w:pPr>
      <w:r>
        <w:t>3) прием и регистрация заявок участников;</w:t>
      </w:r>
    </w:p>
    <w:p w:rsidR="00B266CF" w:rsidRDefault="00B266CF" w:rsidP="00B266CF">
      <w:pPr>
        <w:ind w:firstLine="709"/>
        <w:jc w:val="both"/>
      </w:pPr>
      <w:r>
        <w:t>4) рассмотрение и оценка заявок участников закупки на предмет их соответствия требованиям, установленным документацией запроса ценовых предложений;</w:t>
      </w:r>
    </w:p>
    <w:p w:rsidR="00B266CF" w:rsidRDefault="00B266CF" w:rsidP="00B266CF">
      <w:pPr>
        <w:ind w:firstLine="709"/>
        <w:jc w:val="both"/>
      </w:pPr>
      <w:r>
        <w:t>5) определение победителя запроса ценовых предложений;</w:t>
      </w:r>
    </w:p>
    <w:p w:rsidR="00B266CF" w:rsidRDefault="00B266CF" w:rsidP="00B266CF">
      <w:pPr>
        <w:ind w:firstLine="709"/>
        <w:jc w:val="both"/>
      </w:pPr>
      <w:r>
        <w:t>6) заключение договора с победителем запроса ценовых</w:t>
      </w:r>
      <w:r w:rsidR="00741027">
        <w:t xml:space="preserve"> </w:t>
      </w:r>
      <w:r>
        <w:t>предложений.</w:t>
      </w:r>
    </w:p>
    <w:p w:rsidR="00B266CF" w:rsidRDefault="00B266CF" w:rsidP="00B266CF">
      <w:pPr>
        <w:ind w:firstLine="709"/>
        <w:jc w:val="both"/>
      </w:pPr>
      <w:r>
        <w:t xml:space="preserve">2. Извещение о проведении запроса ценовых предложений размещается в ЕИС в сроки, определенные пунктом 10 части 1 статьи </w:t>
      </w:r>
      <w:r w:rsidR="00C5457A">
        <w:t>4</w:t>
      </w:r>
      <w:r>
        <w:t xml:space="preserve"> настоящего Положения, в порядке, установленном статьей </w:t>
      </w:r>
      <w:r w:rsidR="009B3CA2">
        <w:t>14</w:t>
      </w:r>
      <w:r>
        <w:t xml:space="preserve"> настоящего Положения.</w:t>
      </w:r>
    </w:p>
    <w:p w:rsidR="00B266CF" w:rsidRDefault="00B266CF" w:rsidP="00B266CF">
      <w:pPr>
        <w:ind w:firstLine="709"/>
        <w:jc w:val="both"/>
      </w:pPr>
      <w:r>
        <w:t>3. Для участия в запросе ценовых предложений участник подает заявку в срок и по форме, которые установлены в документации запроса ценовых предложений.</w:t>
      </w:r>
    </w:p>
    <w:p w:rsidR="00B266CF" w:rsidRDefault="00B266CF" w:rsidP="00B266CF">
      <w:pPr>
        <w:ind w:firstLine="709"/>
        <w:jc w:val="both"/>
      </w:pPr>
      <w:r>
        <w:t>4. В с</w:t>
      </w:r>
      <w:r w:rsidR="00DC5E74">
        <w:t>лучае внесения изменений в извещение</w:t>
      </w:r>
      <w:r>
        <w:t xml:space="preserve"> о проведении запроса</w:t>
      </w:r>
      <w:r w:rsidR="00EC00CF">
        <w:t xml:space="preserve"> </w:t>
      </w:r>
      <w:r>
        <w:t>ценовых предложений и документацию запроса ценовых предложений срок подачи заявок на участие в запросе ценовых предложений должен быть</w:t>
      </w:r>
      <w:r w:rsidR="00EC00CF">
        <w:t xml:space="preserve"> </w:t>
      </w:r>
      <w:r>
        <w:t>продлен так, чтобы со дня размещения в ЕИС внесенных в извещение</w:t>
      </w:r>
      <w:r w:rsidR="00EC00CF">
        <w:t xml:space="preserve"> </w:t>
      </w:r>
      <w:r>
        <w:t>о проведении запроса ценовых предложений изменений до даты окончания подачи заявок на участие в запросе ценовых предложений такой срок составлял не менее чем 3 (три) рабочих дня.</w:t>
      </w:r>
    </w:p>
    <w:p w:rsidR="00B266CF" w:rsidRDefault="00B266CF" w:rsidP="00B266CF">
      <w:pPr>
        <w:ind w:firstLine="709"/>
        <w:jc w:val="both"/>
      </w:pPr>
      <w:r>
        <w:t>5. Прием заявок на участие в запросе ценовых предложений</w:t>
      </w:r>
      <w:r w:rsidR="00EC00CF">
        <w:t xml:space="preserve"> </w:t>
      </w:r>
      <w:r>
        <w:t>прекращается во время и день окончания срока подачи заявок на участие, указанные в документации запроса ценовых предложений.</w:t>
      </w:r>
    </w:p>
    <w:p w:rsidR="00B266CF" w:rsidRDefault="00B266CF" w:rsidP="00B266CF">
      <w:pPr>
        <w:ind w:firstLine="709"/>
        <w:jc w:val="both"/>
      </w:pPr>
      <w:r>
        <w:t>6. Закупочная комиссия в течение 5 (пяти) дней со дня окончания срока подачи заявок на участие в запросе ценовых предложений, рассматривает их на соответствие требованиям, установленным в документации запроса ценовых предложений, и оценивает заявки.</w:t>
      </w:r>
    </w:p>
    <w:p w:rsidR="00B266CF" w:rsidRDefault="00B266CF" w:rsidP="00B266CF">
      <w:pPr>
        <w:ind w:firstLine="709"/>
        <w:jc w:val="both"/>
      </w:pPr>
      <w:r>
        <w:lastRenderedPageBreak/>
        <w:t>7. Победителем при проведении запроса ценовых предложений</w:t>
      </w:r>
      <w:r w:rsidR="00EC00CF">
        <w:t xml:space="preserve"> </w:t>
      </w:r>
      <w:r>
        <w:t xml:space="preserve">признается участник закупки, предложивший условия, наилучшим образом </w:t>
      </w:r>
      <w:r w:rsidR="0092356D">
        <w:t>удовлетворяющие</w:t>
      </w:r>
      <w:r>
        <w:t xml:space="preserve"> потребностям Заказчика, и заявке на участие в запросе ценовых предложений которого присвоен первый номер в соответствии с установленными критериями оценки заявок на участие в запросе ценовых предложений.</w:t>
      </w:r>
    </w:p>
    <w:p w:rsidR="00B266CF" w:rsidRDefault="00B266CF" w:rsidP="00B266CF">
      <w:pPr>
        <w:ind w:firstLine="709"/>
        <w:jc w:val="both"/>
      </w:pPr>
      <w:r>
        <w:t xml:space="preserve">8. Результаты рассмотрения и оценки заявок на участие в проведении запроса ценовых предложений оформляются протоколом, в котором содержатся сведения, указанные в части 2 статьи </w:t>
      </w:r>
      <w:r w:rsidR="00790CFF">
        <w:t>20</w:t>
      </w:r>
      <w:r>
        <w:t xml:space="preserve"> настоящего Положения, в том числе сведения о Заказчике, о существенных условиях договора, обо всех участниках, подавших заявки на участие в запросе ценовых предложений, об отклоненных заявках с обоснованием причин отклонения и указанием пунктов документации о закупке, которым не соответствует заявка на участие в закупке, сведения о победителе запроса ценовых предложений</w:t>
      </w:r>
      <w:r w:rsidR="00EC00CF">
        <w:t xml:space="preserve"> </w:t>
      </w:r>
      <w:r>
        <w:t>и об участнике запроса ценовых предложений, которому присвоен второй порядковый номер в соответствии с установленными критериями оценки запроса ценовых предложений.</w:t>
      </w:r>
    </w:p>
    <w:p w:rsidR="00B266CF" w:rsidRDefault="00B266CF" w:rsidP="00B266CF">
      <w:pPr>
        <w:ind w:firstLine="709"/>
        <w:jc w:val="both"/>
      </w:pPr>
      <w:r>
        <w:t xml:space="preserve">9. Протокол рассмотрения и оценки заявок на участие в запросе ценовых предложений подписывается всеми </w:t>
      </w:r>
      <w:r w:rsidR="00EC00CF">
        <w:t>присутствующими</w:t>
      </w:r>
      <w:r>
        <w:t xml:space="preserve"> на заседании членами закупочной комиссии и размещается в ЕИС в срок, установленный пунктом 14 части 1 статьи </w:t>
      </w:r>
      <w:r w:rsidR="00A80A06">
        <w:t>4</w:t>
      </w:r>
      <w:r>
        <w:t xml:space="preserve"> настоящего Положения.</w:t>
      </w:r>
    </w:p>
    <w:p w:rsidR="00B266CF" w:rsidRDefault="00B266CF" w:rsidP="00B266CF">
      <w:pPr>
        <w:ind w:firstLine="709"/>
        <w:jc w:val="both"/>
      </w:pPr>
      <w:r>
        <w:t>10. В случае если победитель запроса ценовых предложений уклонился от заключения договора, Заказчик вправе заключить договор с участником запроса ценовых предложений, которому присвоен второй порядковый номер в соответствии с установленными критериями оценки запроса ценовых предложений.</w:t>
      </w:r>
    </w:p>
    <w:p w:rsidR="00B266CF" w:rsidRDefault="00B266CF" w:rsidP="00B266CF">
      <w:pPr>
        <w:ind w:firstLine="709"/>
        <w:jc w:val="both"/>
      </w:pPr>
      <w:r>
        <w:t>В случае расторжения договора, заключенного по результатам проведения запроса ценовых предложений, Заказчик вправе заключить договор с участником, заявке, на участие которого, присвоен второй номер, на условиях, предусмотренных документацией о закупке, за исключением объема уже поставленных товаров (выполненных работ, оказанных услуг).</w:t>
      </w:r>
    </w:p>
    <w:p w:rsidR="00BF579C" w:rsidRDefault="00FD0485" w:rsidP="003C28E1">
      <w:pPr>
        <w:pStyle w:val="20"/>
      </w:pPr>
      <w:bookmarkStart w:id="70" w:name="_Toc533059373"/>
      <w:r>
        <w:t xml:space="preserve">Статья </w:t>
      </w:r>
      <w:r w:rsidR="00C05D73">
        <w:t>3</w:t>
      </w:r>
      <w:r w:rsidR="008D692B">
        <w:t>7</w:t>
      </w:r>
      <w:r w:rsidR="00B266CF" w:rsidRPr="00EC00CF">
        <w:t>. Закупка у единственного поставщика</w:t>
      </w:r>
      <w:bookmarkEnd w:id="70"/>
    </w:p>
    <w:p w:rsidR="00BF579C" w:rsidRDefault="00482D31" w:rsidP="00BF579C">
      <w:pPr>
        <w:ind w:firstLine="709"/>
        <w:jc w:val="both"/>
      </w:pPr>
      <w:r w:rsidRPr="00482D31">
        <w:t>1.</w:t>
      </w:r>
      <w:r w:rsidRPr="00482D31">
        <w:tab/>
        <w:t>Закупка у единственного поставщика (подрядчика, исполнителя) - способ закупки товаров, работ, услуг, при котором Заказчик предлагает заключить договор только одному поставщику (подрядчику, исполнителю) либо принимает предложение о заключении договора от одного поставщика (подрядчика, исполнителя) в случаях, предусмотренных настоящим Положением.</w:t>
      </w:r>
    </w:p>
    <w:p w:rsidR="00BF579C" w:rsidRDefault="00482D31" w:rsidP="00BF579C">
      <w:pPr>
        <w:ind w:firstLine="709"/>
        <w:jc w:val="both"/>
      </w:pPr>
      <w:r w:rsidRPr="00482D31">
        <w:t>2.</w:t>
      </w:r>
      <w:r w:rsidRPr="00482D31">
        <w:tab/>
        <w:t xml:space="preserve">Заказчик вправе осуществлять закупку товаров (работ, услуг) у единственного поставщика (подрядчика, исполнителя) в следующих случаях: </w:t>
      </w:r>
    </w:p>
    <w:p w:rsidR="00BF579C" w:rsidRDefault="00476A45" w:rsidP="00BF579C">
      <w:pPr>
        <w:ind w:firstLine="709"/>
        <w:jc w:val="both"/>
      </w:pPr>
      <w:r>
        <w:t>1)</w:t>
      </w:r>
      <w:r w:rsidR="005C1C20">
        <w:t xml:space="preserve"> </w:t>
      </w:r>
      <w:r w:rsidR="00482D31" w:rsidRPr="00482D31">
        <w:t xml:space="preserve">Возникновение потребности в товарах (работах, услугах) для исполнения обязательств по договору, в соответствии с которым Заказчик является поставщиком (исполнителем, подрядчиком), и приобретение которой путем проведения конкурентных процедур закупок в предусмотренные для исполнения обязательств по такому договору сроки невозможно. </w:t>
      </w:r>
    </w:p>
    <w:p w:rsidR="00BF579C" w:rsidRDefault="00476A45" w:rsidP="00BF579C">
      <w:pPr>
        <w:ind w:firstLine="709"/>
        <w:jc w:val="both"/>
      </w:pPr>
      <w:r>
        <w:t>2)</w:t>
      </w:r>
      <w:r w:rsidR="005C1C20">
        <w:t xml:space="preserve"> </w:t>
      </w:r>
      <w:r w:rsidR="00482D31" w:rsidRPr="00482D31">
        <w:t xml:space="preserve">Заключается договор купли-продажи ценных бумаг, валютных ценностей, драгоценных металлов; </w:t>
      </w:r>
    </w:p>
    <w:p w:rsidR="00BF579C" w:rsidRDefault="00476A45" w:rsidP="00BF579C">
      <w:pPr>
        <w:ind w:firstLine="709"/>
        <w:jc w:val="both"/>
      </w:pPr>
      <w:r>
        <w:t>3)</w:t>
      </w:r>
      <w:r w:rsidR="005C1C20">
        <w:t xml:space="preserve"> З</w:t>
      </w:r>
      <w:r w:rsidR="00482D31" w:rsidRPr="00482D31">
        <w:t xml:space="preserve">аключается договор аренды или субаренды; </w:t>
      </w:r>
    </w:p>
    <w:p w:rsidR="00BF579C" w:rsidRDefault="00476A45" w:rsidP="00BF579C">
      <w:pPr>
        <w:ind w:firstLine="709"/>
        <w:jc w:val="both"/>
      </w:pPr>
      <w:r>
        <w:t>4)</w:t>
      </w:r>
      <w:r w:rsidR="005C1C20">
        <w:t xml:space="preserve"> </w:t>
      </w:r>
      <w:r w:rsidR="00482D31" w:rsidRPr="00482D31">
        <w:t xml:space="preserve">Заключается договор с арендодателем электросетевого хозяйства на техническое и (или) диспетчерское обслуживание, арендуемого электросетевого хозяйства. </w:t>
      </w:r>
    </w:p>
    <w:p w:rsidR="00BF579C" w:rsidRDefault="00476A45" w:rsidP="00BF579C">
      <w:pPr>
        <w:ind w:firstLine="709"/>
        <w:jc w:val="both"/>
      </w:pPr>
      <w:r>
        <w:t>5)</w:t>
      </w:r>
      <w:r w:rsidR="005C1C20">
        <w:t xml:space="preserve"> </w:t>
      </w:r>
      <w:r w:rsidR="00482D31" w:rsidRPr="00482D31">
        <w:t xml:space="preserve">Заключается договор оказания услуг (товаров, работ) при возникновении аварийной ситуации, требующие срочной ликвидации в рамках профессиональной деятельности заказчика; </w:t>
      </w:r>
    </w:p>
    <w:p w:rsidR="00BF579C" w:rsidRDefault="00476A45" w:rsidP="00BF579C">
      <w:pPr>
        <w:ind w:firstLine="709"/>
        <w:jc w:val="both"/>
      </w:pPr>
      <w:r>
        <w:t>6)</w:t>
      </w:r>
      <w:r w:rsidR="005C1C20">
        <w:t xml:space="preserve"> </w:t>
      </w:r>
      <w:r w:rsidR="00482D31" w:rsidRPr="00482D31">
        <w:t>Заключается договор на поставку товаров, выполнение работ, оказание услуг относящихся к сфере деятельности субъектов естественных монополий в соответствии с Федеральным законом от 17 августа 1995 года N 147-ФЗ "О естественных монополиях";</w:t>
      </w:r>
    </w:p>
    <w:p w:rsidR="00BF579C" w:rsidRDefault="00476A45" w:rsidP="00BF579C">
      <w:pPr>
        <w:ind w:firstLine="709"/>
        <w:jc w:val="both"/>
      </w:pPr>
      <w:r>
        <w:lastRenderedPageBreak/>
        <w:t>7)</w:t>
      </w:r>
      <w:r w:rsidR="005C1C20">
        <w:t xml:space="preserve"> </w:t>
      </w:r>
      <w:r w:rsidR="00482D31" w:rsidRPr="00482D31">
        <w:t>Заключается договор на оказание услуг водоснабжения, водоотведения, канализации, теплоснабжения, газоснабжения (за исключением услуг по реализации сжиженного газа), подключение (присоединение) к сетям инженерно-технического обеспечения по регулируемым в соответствии с законодательством Российской Федерации ценам (тарифам);</w:t>
      </w:r>
    </w:p>
    <w:p w:rsidR="00BF579C" w:rsidRDefault="00476A45" w:rsidP="00BF579C">
      <w:pPr>
        <w:ind w:firstLine="709"/>
        <w:jc w:val="both"/>
      </w:pPr>
      <w:r>
        <w:t>8)</w:t>
      </w:r>
      <w:r w:rsidR="005C1C20">
        <w:t xml:space="preserve"> </w:t>
      </w:r>
      <w:r w:rsidR="00482D31" w:rsidRPr="00482D31">
        <w:t>Заключается договор энергоснабжения или купли-продажи электрической энергии с гарантирующим поставщиком электрической энергии;</w:t>
      </w:r>
    </w:p>
    <w:p w:rsidR="00BF579C" w:rsidRDefault="00476A45" w:rsidP="00BF579C">
      <w:pPr>
        <w:ind w:firstLine="709"/>
        <w:jc w:val="both"/>
      </w:pPr>
      <w:r>
        <w:t>9)</w:t>
      </w:r>
      <w:r w:rsidR="005C1C20">
        <w:t xml:space="preserve"> </w:t>
      </w:r>
      <w:r w:rsidR="00482D31" w:rsidRPr="00482D31">
        <w:t>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rsidR="00BF579C" w:rsidRDefault="00476A45" w:rsidP="00BF579C">
      <w:pPr>
        <w:ind w:firstLine="709"/>
        <w:jc w:val="both"/>
      </w:pPr>
      <w:r>
        <w:t>10)</w:t>
      </w:r>
      <w:r w:rsidR="005C1C20">
        <w:t xml:space="preserve"> </w:t>
      </w:r>
      <w:r w:rsidR="00482D31" w:rsidRPr="00482D31">
        <w:t>Возникла потребность в определенных товарах, работах, услугах вследствие непреодолимой силы, необходимости срочного медицинского вмешательства, в связи с чем применение иных способов размещения заказа, требующих затрат времени, нецелесообразно;</w:t>
      </w:r>
    </w:p>
    <w:p w:rsidR="00BF579C" w:rsidRDefault="00476A45" w:rsidP="00BF579C">
      <w:pPr>
        <w:ind w:firstLine="709"/>
        <w:jc w:val="both"/>
      </w:pPr>
      <w:r>
        <w:t>11)</w:t>
      </w:r>
      <w:r w:rsidR="005C1C20">
        <w:t xml:space="preserve"> </w:t>
      </w:r>
      <w:r w:rsidR="00482D31" w:rsidRPr="00482D31">
        <w:t>Заключается договор на оказание услуг по авторскому контролю за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соответствующими авторами;</w:t>
      </w:r>
    </w:p>
    <w:p w:rsidR="00BF579C" w:rsidRDefault="00476A45" w:rsidP="00BF579C">
      <w:pPr>
        <w:ind w:firstLine="709"/>
        <w:jc w:val="both"/>
      </w:pPr>
      <w:r>
        <w:t>12)</w:t>
      </w:r>
      <w:r w:rsidR="005C1C20">
        <w:t xml:space="preserve"> </w:t>
      </w:r>
      <w:r w:rsidR="00482D31" w:rsidRPr="00482D31">
        <w:t>Заключается договор на оказание услуг, связанных с направлением работника в служебную командировку, при этом к услугам, предусмотренным настоящим пунктом, относятся обеспечение проезда к месту служебной командировки, месту проведения</w:t>
      </w:r>
      <w:r w:rsidR="00220796">
        <w:t xml:space="preserve"> </w:t>
      </w:r>
      <w:r w:rsidR="00482D31" w:rsidRPr="00482D31">
        <w:t>мероприятия и обратно, наем жилого помещения, транспортное обслуживание, обеспечение питания, услуги связи и прочие сопутствующие расходы;</w:t>
      </w:r>
    </w:p>
    <w:p w:rsidR="00BF579C" w:rsidRDefault="00476A45" w:rsidP="00BF579C">
      <w:pPr>
        <w:ind w:firstLine="709"/>
        <w:jc w:val="both"/>
      </w:pPr>
      <w:r>
        <w:t>13)</w:t>
      </w:r>
      <w:r w:rsidR="005C1C20">
        <w:t xml:space="preserve"> </w:t>
      </w:r>
      <w:r w:rsidR="00482D31" w:rsidRPr="00482D31">
        <w:t>Заключается договор на выполнение работ и (или) оказание услуг, для которых</w:t>
      </w:r>
      <w:r w:rsidR="00220796">
        <w:t xml:space="preserve"> </w:t>
      </w:r>
      <w:r w:rsidR="00482D31" w:rsidRPr="00482D31">
        <w:t>отсутствует конкурентный рынок;</w:t>
      </w:r>
    </w:p>
    <w:p w:rsidR="00BF579C" w:rsidRDefault="00476A45" w:rsidP="00BF579C">
      <w:pPr>
        <w:ind w:firstLine="709"/>
        <w:jc w:val="both"/>
      </w:pPr>
      <w:r>
        <w:t>14)</w:t>
      </w:r>
      <w:r w:rsidR="005C1C20">
        <w:t xml:space="preserve"> </w:t>
      </w:r>
      <w:r w:rsidR="00482D31" w:rsidRPr="00482D31">
        <w:t>Заключается гражданско-правовой договор с физическим лицом, не являющимся индивидуальным предпринимателем;</w:t>
      </w:r>
    </w:p>
    <w:p w:rsidR="00BF579C" w:rsidRDefault="00476A45" w:rsidP="00BF579C">
      <w:pPr>
        <w:ind w:firstLine="709"/>
        <w:jc w:val="both"/>
      </w:pPr>
      <w:r>
        <w:t>15)</w:t>
      </w:r>
      <w:r w:rsidR="005C1C20">
        <w:t xml:space="preserve"> </w:t>
      </w:r>
      <w:r w:rsidR="00482D31" w:rsidRPr="00482D31">
        <w:t>Поставщик (производитель) или его единственный дилер (дистрибьютор, представитель) в соответствии с требованиями, установленными в договоре поставки, осуществляет шефмонтаж поставленного оборудования, гарантийное и текущее обслуживание</w:t>
      </w:r>
      <w:r w:rsidR="00220796">
        <w:t xml:space="preserve"> поставленных заказчику товаров;</w:t>
      </w:r>
    </w:p>
    <w:p w:rsidR="00BF579C" w:rsidRDefault="00476A45" w:rsidP="00BF579C">
      <w:pPr>
        <w:ind w:firstLine="709"/>
        <w:jc w:val="both"/>
      </w:pPr>
      <w:r>
        <w:t>16)</w:t>
      </w:r>
      <w:r w:rsidR="005C1C20">
        <w:t xml:space="preserve"> </w:t>
      </w:r>
      <w:r w:rsidR="00482D31" w:rsidRPr="00482D31">
        <w:t>Стоимость приобретаемых товаров, работ, услуг не превышает сто тысяч руб</w:t>
      </w:r>
      <w:r w:rsidR="00220796">
        <w:t>лей (с учетом налогов и сборов);</w:t>
      </w:r>
    </w:p>
    <w:p w:rsidR="00BF579C" w:rsidRDefault="00476A45" w:rsidP="00BF579C">
      <w:pPr>
        <w:ind w:firstLine="709"/>
        <w:jc w:val="both"/>
      </w:pPr>
      <w:r>
        <w:t>17)</w:t>
      </w:r>
      <w:r w:rsidR="00220796">
        <w:t xml:space="preserve"> </w:t>
      </w:r>
      <w:r w:rsidR="00482D31" w:rsidRPr="00482D31">
        <w:t>Процедура закуп</w:t>
      </w:r>
      <w:r w:rsidR="00220796">
        <w:t>ки была признана несостоявшейся;</w:t>
      </w:r>
    </w:p>
    <w:p w:rsidR="00BF579C" w:rsidRDefault="00C51FDA" w:rsidP="00220796">
      <w:pPr>
        <w:ind w:firstLine="709"/>
        <w:jc w:val="both"/>
      </w:pPr>
      <w:r>
        <w:t>18)</w:t>
      </w:r>
      <w:r w:rsidR="00220796">
        <w:t xml:space="preserve"> </w:t>
      </w:r>
      <w:r w:rsidR="00482D31" w:rsidRPr="00482D31">
        <w:t>Заключается договор на оказание аудиторс</w:t>
      </w:r>
      <w:r w:rsidR="00220796">
        <w:t>ких услуг;</w:t>
      </w:r>
    </w:p>
    <w:p w:rsidR="00BF579C" w:rsidRDefault="00220796" w:rsidP="00BF579C">
      <w:pPr>
        <w:ind w:firstLine="709"/>
        <w:jc w:val="both"/>
      </w:pPr>
      <w:r>
        <w:t xml:space="preserve">19) </w:t>
      </w:r>
      <w:r w:rsidR="00482D31" w:rsidRPr="00482D31">
        <w:t>Заключается</w:t>
      </w:r>
      <w:r>
        <w:t xml:space="preserve"> договор на обучение персонала;</w:t>
      </w:r>
    </w:p>
    <w:p w:rsidR="00BF579C" w:rsidRDefault="00220796" w:rsidP="00BF579C">
      <w:pPr>
        <w:ind w:firstLine="709"/>
        <w:jc w:val="both"/>
      </w:pPr>
      <w:r>
        <w:t xml:space="preserve">20) </w:t>
      </w:r>
      <w:r w:rsidR="00482D31" w:rsidRPr="00482D31">
        <w:t>Заключается дог</w:t>
      </w:r>
      <w:r>
        <w:t>овор на оказание почтовых услуг;</w:t>
      </w:r>
    </w:p>
    <w:p w:rsidR="001303BF" w:rsidRPr="00220796" w:rsidRDefault="00220796" w:rsidP="00BF579C">
      <w:pPr>
        <w:ind w:firstLine="709"/>
        <w:jc w:val="both"/>
      </w:pPr>
      <w:r w:rsidRPr="00220796">
        <w:t>21)</w:t>
      </w:r>
      <w:r>
        <w:t xml:space="preserve"> </w:t>
      </w:r>
      <w:r w:rsidR="001303BF" w:rsidRPr="00220796">
        <w:t>Заключается договор на оказание страховых услуг</w:t>
      </w:r>
      <w:r>
        <w:t>;</w:t>
      </w:r>
    </w:p>
    <w:p w:rsidR="00B066BE" w:rsidRPr="00220796" w:rsidRDefault="00220796" w:rsidP="00B066BE">
      <w:pPr>
        <w:ind w:firstLine="709"/>
        <w:jc w:val="both"/>
      </w:pPr>
      <w:r w:rsidRPr="00220796">
        <w:t>22)</w:t>
      </w:r>
      <w:r w:rsidR="00B066BE" w:rsidRPr="00220796">
        <w:t xml:space="preserve"> Заключается договор на оказание услуг адвокатами и нотариусами</w:t>
      </w:r>
      <w:r>
        <w:t>, на оказание юридических услуг;</w:t>
      </w:r>
    </w:p>
    <w:p w:rsidR="00BF579C" w:rsidRDefault="00220796" w:rsidP="00BF579C">
      <w:pPr>
        <w:ind w:firstLine="709"/>
        <w:jc w:val="both"/>
      </w:pPr>
      <w:r>
        <w:t xml:space="preserve">23) </w:t>
      </w:r>
      <w:r w:rsidR="00482D31" w:rsidRPr="00482D31">
        <w:t>Заключается договор с оператором электронн</w:t>
      </w:r>
      <w:r>
        <w:t>ой торговой площадки;</w:t>
      </w:r>
      <w:r w:rsidR="00482D31" w:rsidRPr="00482D31">
        <w:t xml:space="preserve">  </w:t>
      </w:r>
    </w:p>
    <w:p w:rsidR="00BF579C" w:rsidRDefault="00220796" w:rsidP="00BF579C">
      <w:pPr>
        <w:ind w:firstLine="709"/>
        <w:jc w:val="both"/>
      </w:pPr>
      <w:r>
        <w:t xml:space="preserve">24) </w:t>
      </w:r>
      <w:r w:rsidR="00482D31" w:rsidRPr="00482D31">
        <w:t xml:space="preserve">Заключается договор на предоставление кредита, </w:t>
      </w:r>
      <w:r>
        <w:t>лизинга или банковской гарантии;</w:t>
      </w:r>
    </w:p>
    <w:p w:rsidR="00BF579C" w:rsidRDefault="00220796" w:rsidP="00BF579C">
      <w:pPr>
        <w:ind w:firstLine="709"/>
        <w:jc w:val="both"/>
      </w:pPr>
      <w:r>
        <w:t xml:space="preserve">25) </w:t>
      </w:r>
      <w:r w:rsidR="00482D31" w:rsidRPr="00482D31">
        <w:t>Заключается договор на открытие банковского счета, использование систем электронных расчетов («Банк-клиент»), расчетно-кассовое обслуживание, включая услуги инкассации, выпуск и обслуживание корпоративны</w:t>
      </w:r>
      <w:r>
        <w:t>х банковских карт, кредитования;</w:t>
      </w:r>
    </w:p>
    <w:p w:rsidR="00BF579C" w:rsidRDefault="00220796" w:rsidP="00BF579C">
      <w:pPr>
        <w:ind w:firstLine="709"/>
        <w:jc w:val="both"/>
      </w:pPr>
      <w:r>
        <w:t xml:space="preserve">26) </w:t>
      </w:r>
      <w:r w:rsidR="00482D31" w:rsidRPr="00482D31">
        <w:t>Заключается договор на оказание медицинских услуг, в т.ч. услуг по проведению медицинских осмотров (профосмотры, ежегодная диспансеризация, осмотры работников с вредными условиями труда, предрейсовые и п</w:t>
      </w:r>
      <w:r>
        <w:t>ослерейсовые осмотры водителей);</w:t>
      </w:r>
    </w:p>
    <w:p w:rsidR="00BF579C" w:rsidRDefault="00220796" w:rsidP="00BF579C">
      <w:pPr>
        <w:ind w:firstLine="709"/>
        <w:jc w:val="both"/>
      </w:pPr>
      <w:r>
        <w:lastRenderedPageBreak/>
        <w:t xml:space="preserve">27) </w:t>
      </w:r>
      <w:r w:rsidR="00482D31" w:rsidRPr="00482D31">
        <w:t>Заключается договор на выполнение работ по основной производственно-хозяйственной деятельности Заказчика, источником финансирования которого является государственный (муниципальный) контракт (договор), заключенный по итогом проведения торгов, по</w:t>
      </w:r>
      <w:r>
        <w:t>бедителем которых стал Заказчик;</w:t>
      </w:r>
    </w:p>
    <w:p w:rsidR="00BF579C" w:rsidRDefault="00220796" w:rsidP="00BF579C">
      <w:pPr>
        <w:ind w:firstLine="709"/>
        <w:jc w:val="both"/>
      </w:pPr>
      <w:r>
        <w:t xml:space="preserve">28) </w:t>
      </w:r>
      <w:r w:rsidR="00482D31" w:rsidRPr="00482D31">
        <w:t xml:space="preserve">Заключение договора обусловлено тем, что предыдущий договор в связи с неисполнением или ненадлежащим исполнением Поставщиком (подрядчиком, исполнителем) своих обязательств по такому договору расторгнут по решению суда или по соглашению сторон в связи с его неисполнением или ненадлежащим исполнением. При этом, если до расторжения договора Поставщиком (Исполнителем, подрядчиком)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w:t>
      </w:r>
      <w:r>
        <w:t>ранее заключенному договору;</w:t>
      </w:r>
    </w:p>
    <w:p w:rsidR="00BF579C" w:rsidRDefault="00220796" w:rsidP="00BF579C">
      <w:pPr>
        <w:ind w:firstLine="709"/>
        <w:jc w:val="both"/>
      </w:pPr>
      <w:r>
        <w:t xml:space="preserve">29) </w:t>
      </w:r>
      <w:r w:rsidR="003A3D84">
        <w:t xml:space="preserve">Заключается договор на закупку </w:t>
      </w:r>
      <w:r w:rsidR="00482D31" w:rsidRPr="00482D31">
        <w:t>дополнительных товаров, выполнение дополнительных работ, необходимость в которых возникла ввиду непредвиденных обстоятельств - работ или услуг, не включенных в первоначальный проект (договор), но не отделяемых от основного договора без значительных тру</w:t>
      </w:r>
      <w:r>
        <w:t>дностей и дополнительных затрат;</w:t>
      </w:r>
    </w:p>
    <w:p w:rsidR="00357E8A" w:rsidRDefault="00220796" w:rsidP="00BF579C">
      <w:pPr>
        <w:ind w:firstLine="709"/>
        <w:jc w:val="both"/>
      </w:pPr>
      <w:r>
        <w:t xml:space="preserve">30) </w:t>
      </w:r>
      <w:r w:rsidR="00482D31" w:rsidRPr="00482D31">
        <w:t>Закупка у единственного поставщика может осуществляться при заключении с заявителем либо привлекаемой им подрядной организацией договоров подряда на проектно-изыскательские и строительно-монтажные работы для выполнения мероприятий по технологическому присоединению, в рамках заключенного с заявителем договора об осуществлении технологическ</w:t>
      </w:r>
      <w:r>
        <w:t>ого присоединения (подключения);</w:t>
      </w:r>
    </w:p>
    <w:p w:rsidR="00B066BE" w:rsidRPr="003A3D84" w:rsidRDefault="00220796" w:rsidP="00B066BE">
      <w:pPr>
        <w:ind w:firstLine="709"/>
        <w:jc w:val="both"/>
      </w:pPr>
      <w:r>
        <w:t>31)</w:t>
      </w:r>
      <w:r w:rsidR="00B066BE">
        <w:t xml:space="preserve"> </w:t>
      </w:r>
      <w:r w:rsidR="00B066BE" w:rsidRPr="003A3D84">
        <w:t>Заключается договор на оказание услуг по перевозке (доставке) материалов</w:t>
      </w:r>
      <w:r w:rsidRPr="003A3D84">
        <w:t>;</w:t>
      </w:r>
    </w:p>
    <w:p w:rsidR="00DB5553" w:rsidRPr="003A3D84" w:rsidRDefault="00220796" w:rsidP="00BF579C">
      <w:pPr>
        <w:ind w:firstLine="709"/>
        <w:jc w:val="both"/>
      </w:pPr>
      <w:r w:rsidRPr="003A3D84">
        <w:t>32)</w:t>
      </w:r>
      <w:r w:rsidR="008D6FCF">
        <w:t xml:space="preserve"> </w:t>
      </w:r>
      <w:r w:rsidR="00DB5553" w:rsidRPr="003A3D84">
        <w:t xml:space="preserve">Заключается договор </w:t>
      </w:r>
      <w:r w:rsidR="00C775DA" w:rsidRPr="003A3D84">
        <w:t xml:space="preserve">на оказание услуг по </w:t>
      </w:r>
      <w:r w:rsidR="00651BCB">
        <w:t>компенсации</w:t>
      </w:r>
      <w:r w:rsidR="00C775DA" w:rsidRPr="003A3D84">
        <w:t xml:space="preserve"> потерь</w:t>
      </w:r>
      <w:r w:rsidR="00105D09" w:rsidRPr="003A3D84">
        <w:t xml:space="preserve"> электрической энергии</w:t>
      </w:r>
      <w:r w:rsidRPr="003A3D84">
        <w:t>;</w:t>
      </w:r>
    </w:p>
    <w:p w:rsidR="00335084" w:rsidRPr="003A3D84" w:rsidRDefault="00220796" w:rsidP="00BF579C">
      <w:pPr>
        <w:ind w:firstLine="709"/>
        <w:jc w:val="both"/>
      </w:pPr>
      <w:r w:rsidRPr="003A3D84">
        <w:t xml:space="preserve">33) </w:t>
      </w:r>
      <w:r w:rsidR="00335084" w:rsidRPr="003A3D84">
        <w:t>Заключается договор на приобретение права на использование программного обеспечения и баз данных у непосредственного разработчика или его официального представителя и обновление указанного программного обеспечения и баз данных</w:t>
      </w:r>
      <w:r w:rsidRPr="003A3D84">
        <w:t>;</w:t>
      </w:r>
    </w:p>
    <w:p w:rsidR="006E66B1" w:rsidRDefault="00220796" w:rsidP="00BF579C">
      <w:pPr>
        <w:ind w:firstLine="709"/>
        <w:jc w:val="both"/>
      </w:pPr>
      <w:r w:rsidRPr="003A3D84">
        <w:t xml:space="preserve">34) </w:t>
      </w:r>
      <w:r w:rsidR="006E66B1" w:rsidRPr="003A3D84">
        <w:t>Заключается договор на оказание услуг по созданию и поддержанию сайта Заказчика или информационных сайтов в интересах Заказчика</w:t>
      </w:r>
      <w:r w:rsidR="007B6DFF">
        <w:t>.</w:t>
      </w:r>
    </w:p>
    <w:p w:rsidR="004806CC" w:rsidRPr="00A838F6" w:rsidRDefault="004806CC" w:rsidP="004806CC">
      <w:pPr>
        <w:autoSpaceDE w:val="0"/>
        <w:autoSpaceDN w:val="0"/>
        <w:adjustRightInd w:val="0"/>
        <w:rPr>
          <w:rFonts w:eastAsia="Calibri"/>
          <w:color w:val="000000"/>
        </w:rPr>
      </w:pPr>
    </w:p>
    <w:p w:rsidR="004806CC" w:rsidRPr="00AD094C" w:rsidRDefault="00AD094C" w:rsidP="003C28E1">
      <w:pPr>
        <w:pStyle w:val="10"/>
        <w:rPr>
          <w:rFonts w:eastAsia="Calibri"/>
        </w:rPr>
      </w:pPr>
      <w:bookmarkStart w:id="71" w:name="_Toc533059374"/>
      <w:r w:rsidRPr="00AD094C">
        <w:rPr>
          <w:rFonts w:eastAsia="Calibri"/>
        </w:rPr>
        <w:t xml:space="preserve">ГЛАВА </w:t>
      </w:r>
      <w:r w:rsidR="004806CC" w:rsidRPr="00AD094C">
        <w:rPr>
          <w:rFonts w:eastAsia="Calibri"/>
        </w:rPr>
        <w:t>VI</w:t>
      </w:r>
      <w:r w:rsidRPr="00AD094C">
        <w:rPr>
          <w:rFonts w:eastAsia="Calibri"/>
          <w:lang w:val="en-US"/>
        </w:rPr>
        <w:t>II</w:t>
      </w:r>
      <w:r w:rsidR="004806CC" w:rsidRPr="00AD094C">
        <w:rPr>
          <w:rFonts w:eastAsia="Calibri"/>
        </w:rPr>
        <w:t>. ПОРЯДОК ЗАКЛЮЧЕНИЯ, ИСПОЛНЕНИЯ, ИЗМЕНЕНИЯ И РАСТОРЖЕНИЯ ДОГОВОРОВ, ЗАКЛЮЧЕННЫХ ПО РЕЗУЛЬТАТАМ ЗАКУПОК</w:t>
      </w:r>
      <w:bookmarkEnd w:id="71"/>
    </w:p>
    <w:p w:rsidR="004806CC" w:rsidRPr="000A5C33" w:rsidRDefault="000A5C33" w:rsidP="003C28E1">
      <w:pPr>
        <w:pStyle w:val="20"/>
        <w:rPr>
          <w:rFonts w:eastAsia="Calibri"/>
        </w:rPr>
      </w:pPr>
      <w:bookmarkStart w:id="72" w:name="_Toc533059375"/>
      <w:r w:rsidRPr="000A5C33">
        <w:rPr>
          <w:rFonts w:eastAsia="Calibri"/>
        </w:rPr>
        <w:t xml:space="preserve">Статья </w:t>
      </w:r>
      <w:r w:rsidR="002931A6" w:rsidRPr="000A5C33">
        <w:rPr>
          <w:rFonts w:eastAsia="Calibri"/>
        </w:rPr>
        <w:t>3</w:t>
      </w:r>
      <w:r w:rsidR="008D692B">
        <w:rPr>
          <w:rFonts w:eastAsia="Calibri"/>
        </w:rPr>
        <w:t>8</w:t>
      </w:r>
      <w:r w:rsidR="004806CC" w:rsidRPr="000A5C33">
        <w:rPr>
          <w:rFonts w:eastAsia="Calibri"/>
        </w:rPr>
        <w:t>. Порядок заключения договора по итогам закупки</w:t>
      </w:r>
      <w:bookmarkEnd w:id="72"/>
    </w:p>
    <w:p w:rsidR="004806CC" w:rsidRPr="004806CC" w:rsidRDefault="004806CC" w:rsidP="004806CC">
      <w:pPr>
        <w:autoSpaceDE w:val="0"/>
        <w:autoSpaceDN w:val="0"/>
        <w:adjustRightInd w:val="0"/>
        <w:ind w:firstLine="709"/>
        <w:contextualSpacing/>
        <w:jc w:val="both"/>
        <w:rPr>
          <w:rFonts w:eastAsia="Calibri"/>
        </w:rPr>
      </w:pPr>
      <w:r w:rsidRPr="004806CC">
        <w:rPr>
          <w:rFonts w:eastAsia="Calibri"/>
        </w:rPr>
        <w:t>1. Договоры заключаются Заказчиком по результатам закупок, осуществляемых в соответствии с планом закупки, размещенным в ЕИС, за исключением случаев возникновения потребности в закупке вследствие аварии, иных чрезвычайных ситуаций природного или техногенного</w:t>
      </w:r>
      <w:r>
        <w:rPr>
          <w:rFonts w:eastAsia="Calibri"/>
        </w:rPr>
        <w:t xml:space="preserve"> </w:t>
      </w:r>
      <w:r w:rsidRPr="004806CC">
        <w:rPr>
          <w:rFonts w:eastAsia="Calibri"/>
        </w:rPr>
        <w:t>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rsidR="004806CC" w:rsidRPr="004806CC" w:rsidRDefault="004806CC" w:rsidP="004806CC">
      <w:pPr>
        <w:autoSpaceDE w:val="0"/>
        <w:autoSpaceDN w:val="0"/>
        <w:adjustRightInd w:val="0"/>
        <w:ind w:firstLine="709"/>
        <w:contextualSpacing/>
        <w:jc w:val="both"/>
        <w:rPr>
          <w:rFonts w:eastAsia="Calibri"/>
        </w:rPr>
      </w:pPr>
      <w:r w:rsidRPr="004806CC">
        <w:rPr>
          <w:rFonts w:eastAsia="Calibri"/>
        </w:rPr>
        <w:t>2. Заказчик обязан направить проект договора победителю в срок не позднее 3 (трех) рабочих дней со дня подписания итогового протокола.</w:t>
      </w:r>
    </w:p>
    <w:p w:rsidR="004806CC" w:rsidRPr="004806CC" w:rsidRDefault="004806CC" w:rsidP="004806CC">
      <w:pPr>
        <w:autoSpaceDE w:val="0"/>
        <w:autoSpaceDN w:val="0"/>
        <w:adjustRightInd w:val="0"/>
        <w:ind w:firstLine="709"/>
        <w:contextualSpacing/>
        <w:jc w:val="both"/>
        <w:rPr>
          <w:rFonts w:eastAsia="Calibri"/>
        </w:rPr>
      </w:pPr>
      <w:r w:rsidRPr="004806CC">
        <w:rPr>
          <w:rFonts w:eastAsia="Calibri"/>
        </w:rPr>
        <w:t>3. Договор по результатам закупки заключается:</w:t>
      </w:r>
    </w:p>
    <w:p w:rsidR="004806CC" w:rsidRPr="004806CC" w:rsidRDefault="004806CC" w:rsidP="004806CC">
      <w:pPr>
        <w:autoSpaceDE w:val="0"/>
        <w:autoSpaceDN w:val="0"/>
        <w:adjustRightInd w:val="0"/>
        <w:ind w:firstLine="709"/>
        <w:contextualSpacing/>
        <w:jc w:val="both"/>
        <w:rPr>
          <w:rFonts w:eastAsia="Calibri"/>
        </w:rPr>
      </w:pPr>
      <w:r w:rsidRPr="004806CC">
        <w:rPr>
          <w:rFonts w:eastAsia="Calibri"/>
        </w:rPr>
        <w:t xml:space="preserve">1) в случае проведения конкурентной закупки - не ранее чем через 10 (десять) дней и не позднее чем через 20 (двадцать) дней с даты размещения в ЕИС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w:t>
      </w:r>
      <w:r w:rsidRPr="004806CC">
        <w:rPr>
          <w:rFonts w:eastAsia="Calibri"/>
        </w:rPr>
        <w:lastRenderedPageBreak/>
        <w:t>действий (бездействия) Заказчика, закупочной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w:t>
      </w:r>
    </w:p>
    <w:p w:rsidR="004806CC" w:rsidRPr="004806CC" w:rsidRDefault="004806CC" w:rsidP="004806CC">
      <w:pPr>
        <w:autoSpaceDE w:val="0"/>
        <w:autoSpaceDN w:val="0"/>
        <w:adjustRightInd w:val="0"/>
        <w:ind w:firstLine="709"/>
        <w:contextualSpacing/>
        <w:jc w:val="both"/>
        <w:rPr>
          <w:rFonts w:eastAsia="Calibri"/>
        </w:rPr>
      </w:pPr>
      <w:r w:rsidRPr="004806CC">
        <w:rPr>
          <w:rFonts w:eastAsia="Calibri"/>
        </w:rPr>
        <w:t>2) при проведении неконкурентной закупки - договор, стоимость которого превышает 100 000 (сто тысяч) рублей, заключается после размещения документации о закупке в ЕИС:</w:t>
      </w:r>
    </w:p>
    <w:p w:rsidR="004806CC" w:rsidRPr="004806CC" w:rsidRDefault="004806CC" w:rsidP="004806CC">
      <w:pPr>
        <w:autoSpaceDE w:val="0"/>
        <w:autoSpaceDN w:val="0"/>
        <w:adjustRightInd w:val="0"/>
        <w:ind w:firstLine="709"/>
        <w:contextualSpacing/>
        <w:jc w:val="both"/>
        <w:rPr>
          <w:rFonts w:eastAsia="Calibri"/>
        </w:rPr>
      </w:pPr>
      <w:r w:rsidRPr="004806CC">
        <w:rPr>
          <w:rFonts w:eastAsia="Calibri"/>
        </w:rPr>
        <w:t>Датой заключения договора является дата подписания договора стороной, подписавшей договор последней.</w:t>
      </w:r>
    </w:p>
    <w:p w:rsidR="004806CC" w:rsidRPr="004806CC" w:rsidRDefault="004806CC" w:rsidP="004806CC">
      <w:pPr>
        <w:autoSpaceDE w:val="0"/>
        <w:autoSpaceDN w:val="0"/>
        <w:adjustRightInd w:val="0"/>
        <w:ind w:firstLine="709"/>
        <w:contextualSpacing/>
        <w:jc w:val="both"/>
        <w:rPr>
          <w:rFonts w:eastAsia="Calibri"/>
        </w:rPr>
      </w:pPr>
      <w:r w:rsidRPr="004806CC">
        <w:rPr>
          <w:rFonts w:eastAsia="Calibri"/>
        </w:rPr>
        <w:t>4. Договор по итогам закупки, проводимой в бумажной форме, заключается только в бумажной форме. Договор по итогам закупки, проводимой в электронной форме, может заключаться в бумажной форме или в электронной форме с использованием функционала ЭП, в случае если это было предусмотрено документацией о закупке.</w:t>
      </w:r>
    </w:p>
    <w:p w:rsidR="004806CC" w:rsidRPr="004806CC" w:rsidRDefault="004806CC" w:rsidP="004806CC">
      <w:pPr>
        <w:autoSpaceDE w:val="0"/>
        <w:autoSpaceDN w:val="0"/>
        <w:adjustRightInd w:val="0"/>
        <w:ind w:firstLine="709"/>
        <w:contextualSpacing/>
        <w:jc w:val="both"/>
        <w:rPr>
          <w:rFonts w:eastAsia="Calibri"/>
        </w:rPr>
      </w:pPr>
      <w:r w:rsidRPr="004806CC">
        <w:rPr>
          <w:rFonts w:eastAsia="Calibri"/>
        </w:rPr>
        <w:t>5. Порядок заключения договора по итогам закупки</w:t>
      </w:r>
      <w:r w:rsidR="00C13EF7">
        <w:rPr>
          <w:rFonts w:eastAsia="Calibri"/>
        </w:rPr>
        <w:t xml:space="preserve"> </w:t>
      </w:r>
      <w:r w:rsidRPr="004806CC">
        <w:rPr>
          <w:rFonts w:eastAsia="Calibri"/>
        </w:rPr>
        <w:t>конкретизируется в документации о закупке в соответствии с Положением.</w:t>
      </w:r>
    </w:p>
    <w:p w:rsidR="004806CC" w:rsidRPr="004806CC" w:rsidRDefault="004806CC" w:rsidP="004806CC">
      <w:pPr>
        <w:autoSpaceDE w:val="0"/>
        <w:autoSpaceDN w:val="0"/>
        <w:adjustRightInd w:val="0"/>
        <w:ind w:firstLine="709"/>
        <w:contextualSpacing/>
        <w:jc w:val="both"/>
        <w:rPr>
          <w:rFonts w:eastAsia="Calibri"/>
        </w:rPr>
      </w:pPr>
      <w:r w:rsidRPr="004806CC">
        <w:rPr>
          <w:rFonts w:eastAsia="Calibri"/>
        </w:rPr>
        <w:t>6. В случае если при проведении процедуры закупки было установлено требование о предоставлении обеспечения исполнения договора,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w:t>
      </w:r>
    </w:p>
    <w:p w:rsidR="004806CC" w:rsidRPr="004806CC" w:rsidRDefault="004806CC" w:rsidP="004806CC">
      <w:pPr>
        <w:autoSpaceDE w:val="0"/>
        <w:autoSpaceDN w:val="0"/>
        <w:adjustRightInd w:val="0"/>
        <w:ind w:firstLine="709"/>
        <w:contextualSpacing/>
        <w:jc w:val="both"/>
        <w:rPr>
          <w:rFonts w:eastAsia="Calibri"/>
        </w:rPr>
      </w:pPr>
      <w:r w:rsidRPr="004806CC">
        <w:rPr>
          <w:rFonts w:eastAsia="Calibri"/>
        </w:rPr>
        <w:t>7. Заказчик размещает информацию о заключении договора в ЕИС в соответствии с Порядком ведения реестра договоров, заключенных заказчиками по результатам закупки, утвержденным Постановлением Правительства Российской Федерации от 31 октября 2014 года № 1132.</w:t>
      </w:r>
    </w:p>
    <w:p w:rsidR="004806CC" w:rsidRPr="004806CC" w:rsidRDefault="004806CC" w:rsidP="004806CC">
      <w:pPr>
        <w:autoSpaceDE w:val="0"/>
        <w:autoSpaceDN w:val="0"/>
        <w:adjustRightInd w:val="0"/>
        <w:ind w:firstLine="709"/>
        <w:contextualSpacing/>
        <w:jc w:val="both"/>
        <w:rPr>
          <w:rFonts w:eastAsia="Calibri"/>
        </w:rPr>
      </w:pPr>
      <w:r w:rsidRPr="004806CC">
        <w:rPr>
          <w:rFonts w:eastAsia="Calibri"/>
        </w:rPr>
        <w:t>8. Заказчик обязан заключить договор по итогам закупки, проведенной в форме торгов, с лицом, признанным победителем закупки.</w:t>
      </w:r>
    </w:p>
    <w:p w:rsidR="004806CC" w:rsidRPr="00C13EF7" w:rsidRDefault="00C13EF7" w:rsidP="003C28E1">
      <w:pPr>
        <w:pStyle w:val="20"/>
        <w:rPr>
          <w:rFonts w:eastAsia="Calibri"/>
        </w:rPr>
      </w:pPr>
      <w:bookmarkStart w:id="73" w:name="_Toc533059376"/>
      <w:r w:rsidRPr="00C13EF7">
        <w:rPr>
          <w:rFonts w:eastAsia="Calibri"/>
        </w:rPr>
        <w:t xml:space="preserve">Статья </w:t>
      </w:r>
      <w:r w:rsidR="002931A6" w:rsidRPr="00C13EF7">
        <w:rPr>
          <w:rFonts w:eastAsia="Calibri"/>
        </w:rPr>
        <w:t>3</w:t>
      </w:r>
      <w:r w:rsidR="008D692B">
        <w:rPr>
          <w:rFonts w:eastAsia="Calibri"/>
        </w:rPr>
        <w:t>9</w:t>
      </w:r>
      <w:r w:rsidR="004806CC" w:rsidRPr="00C13EF7">
        <w:rPr>
          <w:rFonts w:eastAsia="Calibri"/>
        </w:rPr>
        <w:t>. Отказ от заключения договора по итогам закупки</w:t>
      </w:r>
      <w:bookmarkEnd w:id="73"/>
    </w:p>
    <w:p w:rsidR="004806CC" w:rsidRPr="004806CC" w:rsidRDefault="004806CC" w:rsidP="004806CC">
      <w:pPr>
        <w:autoSpaceDE w:val="0"/>
        <w:autoSpaceDN w:val="0"/>
        <w:adjustRightInd w:val="0"/>
        <w:ind w:firstLine="709"/>
        <w:contextualSpacing/>
        <w:jc w:val="both"/>
        <w:rPr>
          <w:rFonts w:eastAsia="Calibri"/>
        </w:rPr>
      </w:pPr>
      <w:r w:rsidRPr="004806CC">
        <w:rPr>
          <w:rFonts w:eastAsia="Calibri"/>
        </w:rPr>
        <w:t>1. Заказчик вправе отказаться от заключения договора по итогам закупки по основаниям, указанным в части 2 настоящей статьи, в случаях проведения конкурентной закупки, предусмотренн</w:t>
      </w:r>
      <w:r w:rsidR="004F4584">
        <w:rPr>
          <w:rFonts w:eastAsia="Calibri"/>
        </w:rPr>
        <w:t>ой пунктом 1.2 части 1 статьи 27</w:t>
      </w:r>
      <w:r w:rsidRPr="004806CC">
        <w:rPr>
          <w:rFonts w:eastAsia="Calibri"/>
        </w:rPr>
        <w:t xml:space="preserve"> настоящего Положения.</w:t>
      </w:r>
    </w:p>
    <w:p w:rsidR="004806CC" w:rsidRPr="004806CC" w:rsidRDefault="004806CC" w:rsidP="004806CC">
      <w:pPr>
        <w:autoSpaceDE w:val="0"/>
        <w:autoSpaceDN w:val="0"/>
        <w:adjustRightInd w:val="0"/>
        <w:ind w:firstLine="709"/>
        <w:contextualSpacing/>
        <w:jc w:val="both"/>
        <w:rPr>
          <w:rFonts w:eastAsia="Calibri"/>
        </w:rPr>
      </w:pPr>
      <w:r w:rsidRPr="004806CC">
        <w:rPr>
          <w:rFonts w:eastAsia="Calibri"/>
        </w:rPr>
        <w:t>2. Отказ от заключения договора возможен по следующим основаниям:</w:t>
      </w:r>
    </w:p>
    <w:p w:rsidR="004806CC" w:rsidRPr="004806CC" w:rsidRDefault="004806CC" w:rsidP="004806CC">
      <w:pPr>
        <w:autoSpaceDE w:val="0"/>
        <w:autoSpaceDN w:val="0"/>
        <w:adjustRightInd w:val="0"/>
        <w:ind w:firstLine="709"/>
        <w:contextualSpacing/>
        <w:jc w:val="both"/>
        <w:rPr>
          <w:rFonts w:eastAsia="Calibri"/>
        </w:rPr>
      </w:pPr>
      <w:r w:rsidRPr="004806CC">
        <w:rPr>
          <w:rFonts w:eastAsia="Calibri"/>
        </w:rPr>
        <w:t>1) возникновение обстоятельств непреодолимой силы, подтвержденных соответствующим документом и влияющих на целесообразность заключения и (или) исполнения договора;</w:t>
      </w:r>
    </w:p>
    <w:p w:rsidR="004806CC" w:rsidRPr="004806CC" w:rsidRDefault="004806CC" w:rsidP="004806CC">
      <w:pPr>
        <w:autoSpaceDE w:val="0"/>
        <w:autoSpaceDN w:val="0"/>
        <w:adjustRightInd w:val="0"/>
        <w:ind w:firstLine="709"/>
        <w:contextualSpacing/>
        <w:jc w:val="both"/>
        <w:rPr>
          <w:rFonts w:eastAsia="Calibri"/>
        </w:rPr>
      </w:pPr>
      <w:r w:rsidRPr="004806CC">
        <w:rPr>
          <w:rFonts w:eastAsia="Calibri"/>
        </w:rPr>
        <w:t>2) уменьшение ранее доведенных до Заказчика как получателя бюджетных средств лимитов бюджетных обязательств;</w:t>
      </w:r>
    </w:p>
    <w:p w:rsidR="004806CC" w:rsidRPr="004806CC" w:rsidRDefault="004806CC" w:rsidP="004806CC">
      <w:pPr>
        <w:autoSpaceDE w:val="0"/>
        <w:autoSpaceDN w:val="0"/>
        <w:adjustRightInd w:val="0"/>
        <w:ind w:firstLine="709"/>
        <w:contextualSpacing/>
        <w:jc w:val="both"/>
        <w:rPr>
          <w:rFonts w:eastAsia="Calibri"/>
        </w:rPr>
      </w:pPr>
      <w:r w:rsidRPr="004806CC">
        <w:rPr>
          <w:rFonts w:eastAsia="Calibri"/>
        </w:rPr>
        <w:t>3) необходимость исполнения предписания контролирующих органов и (или) вступившего в законную силу судебного акта;</w:t>
      </w:r>
    </w:p>
    <w:p w:rsidR="004806CC" w:rsidRPr="004806CC" w:rsidRDefault="004806CC" w:rsidP="004806CC">
      <w:pPr>
        <w:autoSpaceDE w:val="0"/>
        <w:autoSpaceDN w:val="0"/>
        <w:adjustRightInd w:val="0"/>
        <w:ind w:firstLine="709"/>
        <w:contextualSpacing/>
        <w:jc w:val="both"/>
        <w:rPr>
          <w:rFonts w:eastAsia="Calibri"/>
        </w:rPr>
      </w:pPr>
      <w:r w:rsidRPr="004806CC">
        <w:rPr>
          <w:rFonts w:eastAsia="Calibri"/>
        </w:rPr>
        <w:t>4) изменение норм законодательства Российской Федерации,</w:t>
      </w:r>
      <w:r w:rsidR="00D63C9B">
        <w:rPr>
          <w:rFonts w:eastAsia="Calibri"/>
        </w:rPr>
        <w:t xml:space="preserve"> </w:t>
      </w:r>
      <w:r w:rsidRPr="004806CC">
        <w:rPr>
          <w:rFonts w:eastAsia="Calibri"/>
        </w:rPr>
        <w:t>регулирующих порядок исполнения договора и (или) обосновывающих потребность в товарах, работах, услугах;</w:t>
      </w:r>
    </w:p>
    <w:p w:rsidR="004806CC" w:rsidRPr="004806CC" w:rsidRDefault="004806CC" w:rsidP="004806CC">
      <w:pPr>
        <w:autoSpaceDE w:val="0"/>
        <w:autoSpaceDN w:val="0"/>
        <w:adjustRightInd w:val="0"/>
        <w:ind w:firstLine="709"/>
        <w:contextualSpacing/>
        <w:jc w:val="both"/>
        <w:rPr>
          <w:rFonts w:eastAsia="Calibri"/>
        </w:rPr>
      </w:pPr>
      <w:r w:rsidRPr="004806CC">
        <w:rPr>
          <w:rFonts w:eastAsia="Calibri"/>
        </w:rPr>
        <w:t xml:space="preserve">5) в случае установления в ходе исполнения договора, что поставщик и (или) поставляемый товар (выполняемая работа, оказываемая услуга)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(выполняемой работе, оказываемой услуге) или представил недостоверную информацию о своем соответствии и (или) соответствии поставляемого товара (выполняемой работе, оказываемой услуге) таким требованиям, что позволило ему стать победителем. </w:t>
      </w:r>
    </w:p>
    <w:p w:rsidR="0043663F" w:rsidRDefault="0043663F" w:rsidP="003C28E1">
      <w:pPr>
        <w:pStyle w:val="20"/>
        <w:rPr>
          <w:rFonts w:eastAsia="Calibri"/>
        </w:rPr>
      </w:pPr>
      <w:bookmarkStart w:id="74" w:name="_Toc533059377"/>
    </w:p>
    <w:p w:rsidR="004806CC" w:rsidRPr="00305D2A" w:rsidRDefault="00305D2A" w:rsidP="003C28E1">
      <w:pPr>
        <w:pStyle w:val="20"/>
        <w:rPr>
          <w:rFonts w:eastAsia="Calibri"/>
        </w:rPr>
      </w:pPr>
      <w:r w:rsidRPr="00305D2A">
        <w:rPr>
          <w:rFonts w:eastAsia="Calibri"/>
        </w:rPr>
        <w:lastRenderedPageBreak/>
        <w:t xml:space="preserve">Статья </w:t>
      </w:r>
      <w:r w:rsidR="008D692B">
        <w:rPr>
          <w:rFonts w:eastAsia="Calibri"/>
        </w:rPr>
        <w:t>40</w:t>
      </w:r>
      <w:r w:rsidR="004806CC" w:rsidRPr="00305D2A">
        <w:rPr>
          <w:rFonts w:eastAsia="Calibri"/>
        </w:rPr>
        <w:t>. Признание участника закупки уклонившимся от заключения договора по итогам закупки</w:t>
      </w:r>
      <w:bookmarkEnd w:id="74"/>
    </w:p>
    <w:p w:rsidR="004806CC" w:rsidRPr="004806CC" w:rsidRDefault="004806CC" w:rsidP="004806CC">
      <w:pPr>
        <w:autoSpaceDE w:val="0"/>
        <w:autoSpaceDN w:val="0"/>
        <w:adjustRightInd w:val="0"/>
        <w:ind w:firstLine="709"/>
        <w:contextualSpacing/>
        <w:jc w:val="both"/>
        <w:rPr>
          <w:rFonts w:eastAsia="Calibri"/>
        </w:rPr>
      </w:pPr>
      <w:r w:rsidRPr="004806CC">
        <w:rPr>
          <w:rFonts w:eastAsia="Calibri"/>
        </w:rPr>
        <w:t>1. Участник закупки признается уклонившимся от заключения договора в случае:</w:t>
      </w:r>
    </w:p>
    <w:p w:rsidR="004806CC" w:rsidRPr="004806CC" w:rsidRDefault="004806CC" w:rsidP="004806CC">
      <w:pPr>
        <w:autoSpaceDE w:val="0"/>
        <w:autoSpaceDN w:val="0"/>
        <w:adjustRightInd w:val="0"/>
        <w:ind w:firstLine="709"/>
        <w:contextualSpacing/>
        <w:jc w:val="both"/>
        <w:rPr>
          <w:rFonts w:eastAsia="Calibri"/>
        </w:rPr>
      </w:pPr>
      <w:r w:rsidRPr="004806CC">
        <w:rPr>
          <w:rFonts w:eastAsia="Calibri"/>
        </w:rPr>
        <w:t>1) непредставления подписанного им договора в предусмотренные документацией о закупке сроки;</w:t>
      </w:r>
    </w:p>
    <w:p w:rsidR="004806CC" w:rsidRPr="004806CC" w:rsidRDefault="004806CC" w:rsidP="004806CC">
      <w:pPr>
        <w:autoSpaceDE w:val="0"/>
        <w:autoSpaceDN w:val="0"/>
        <w:adjustRightInd w:val="0"/>
        <w:ind w:firstLine="709"/>
        <w:contextualSpacing/>
        <w:jc w:val="both"/>
        <w:rPr>
          <w:rFonts w:eastAsia="Calibri"/>
        </w:rPr>
      </w:pPr>
      <w:r w:rsidRPr="004806CC">
        <w:rPr>
          <w:rFonts w:eastAsia="Calibri"/>
        </w:rPr>
        <w:t>2) непредставления им обеспечения исполнения договора, в том числе предоставление обеспечения исполнения договора в меньшем размере,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p>
    <w:p w:rsidR="004806CC" w:rsidRPr="004806CC" w:rsidRDefault="004806CC" w:rsidP="004806CC">
      <w:pPr>
        <w:autoSpaceDE w:val="0"/>
        <w:autoSpaceDN w:val="0"/>
        <w:adjustRightInd w:val="0"/>
        <w:ind w:firstLine="709"/>
        <w:contextualSpacing/>
        <w:jc w:val="both"/>
        <w:rPr>
          <w:rFonts w:eastAsia="Calibri"/>
        </w:rPr>
      </w:pPr>
      <w:r w:rsidRPr="004806CC">
        <w:rPr>
          <w:rFonts w:eastAsia="Calibri"/>
        </w:rPr>
        <w:t>3) поступления Заказчику в письменной форме заявления об отказе от подписания договора;</w:t>
      </w:r>
    </w:p>
    <w:p w:rsidR="004806CC" w:rsidRPr="004806CC" w:rsidRDefault="004806CC" w:rsidP="004806CC">
      <w:pPr>
        <w:autoSpaceDE w:val="0"/>
        <w:autoSpaceDN w:val="0"/>
        <w:adjustRightInd w:val="0"/>
        <w:ind w:firstLine="709"/>
        <w:contextualSpacing/>
        <w:jc w:val="both"/>
        <w:rPr>
          <w:rFonts w:eastAsia="Calibri"/>
        </w:rPr>
      </w:pPr>
      <w:r w:rsidRPr="004806CC">
        <w:rPr>
          <w:rFonts w:eastAsia="Calibri"/>
        </w:rPr>
        <w:t>4) предъявления встречных требований по условиям договора, за исключением случаев, предусмотренных документацией о закупке.</w:t>
      </w:r>
    </w:p>
    <w:p w:rsidR="004806CC" w:rsidRPr="004806CC" w:rsidRDefault="004806CC" w:rsidP="004806CC">
      <w:pPr>
        <w:autoSpaceDE w:val="0"/>
        <w:autoSpaceDN w:val="0"/>
        <w:adjustRightInd w:val="0"/>
        <w:ind w:firstLine="709"/>
        <w:contextualSpacing/>
        <w:jc w:val="both"/>
        <w:rPr>
          <w:rFonts w:eastAsia="Calibri"/>
        </w:rPr>
      </w:pPr>
      <w:r w:rsidRPr="004806CC">
        <w:rPr>
          <w:rFonts w:eastAsia="Calibri"/>
        </w:rPr>
        <w:t>2. При уклонении лица, с которым заключается договор, от его подписания. Заказчик закупки обязан:</w:t>
      </w:r>
    </w:p>
    <w:p w:rsidR="004806CC" w:rsidRPr="004806CC" w:rsidRDefault="004806CC" w:rsidP="002A7387">
      <w:pPr>
        <w:autoSpaceDE w:val="0"/>
        <w:autoSpaceDN w:val="0"/>
        <w:adjustRightInd w:val="0"/>
        <w:ind w:firstLine="709"/>
        <w:contextualSpacing/>
        <w:jc w:val="both"/>
        <w:rPr>
          <w:rFonts w:eastAsia="Calibri"/>
        </w:rPr>
      </w:pPr>
      <w:r w:rsidRPr="004806CC">
        <w:rPr>
          <w:rFonts w:eastAsia="Calibri"/>
        </w:rPr>
        <w:t>1) удержать обеспечение заявки такого лица (если требование об обеспечении заявки было предусмотрено в документации о закупке);</w:t>
      </w:r>
    </w:p>
    <w:p w:rsidR="004806CC" w:rsidRPr="004806CC" w:rsidRDefault="004806CC" w:rsidP="004806CC">
      <w:pPr>
        <w:autoSpaceDE w:val="0"/>
        <w:autoSpaceDN w:val="0"/>
        <w:adjustRightInd w:val="0"/>
        <w:ind w:firstLine="709"/>
        <w:contextualSpacing/>
        <w:jc w:val="both"/>
        <w:rPr>
          <w:rFonts w:eastAsia="Calibri"/>
        </w:rPr>
      </w:pPr>
      <w:r w:rsidRPr="004806CC">
        <w:rPr>
          <w:rFonts w:eastAsia="Calibri"/>
        </w:rPr>
        <w:t>2) направить обращение о включении сведений о таком лице в реестр недобросовестных поставщиков, предусмотренный Законом № 223-ФЗ.</w:t>
      </w:r>
    </w:p>
    <w:p w:rsidR="004806CC" w:rsidRPr="004806CC" w:rsidRDefault="004806CC" w:rsidP="004806CC">
      <w:pPr>
        <w:autoSpaceDE w:val="0"/>
        <w:autoSpaceDN w:val="0"/>
        <w:adjustRightInd w:val="0"/>
        <w:ind w:firstLine="709"/>
        <w:contextualSpacing/>
        <w:jc w:val="both"/>
        <w:rPr>
          <w:rFonts w:eastAsia="Calibri"/>
        </w:rPr>
      </w:pPr>
      <w:r w:rsidRPr="004806CC">
        <w:rPr>
          <w:rFonts w:eastAsia="Calibri"/>
        </w:rPr>
        <w:t>3. В случае уклонения победителя процедуры закупки от заключения договора Заказчик вправе:</w:t>
      </w:r>
    </w:p>
    <w:p w:rsidR="004806CC" w:rsidRPr="004806CC" w:rsidRDefault="004806CC" w:rsidP="004806CC">
      <w:pPr>
        <w:autoSpaceDE w:val="0"/>
        <w:autoSpaceDN w:val="0"/>
        <w:adjustRightInd w:val="0"/>
        <w:ind w:firstLine="709"/>
        <w:contextualSpacing/>
        <w:jc w:val="both"/>
        <w:rPr>
          <w:rFonts w:eastAsia="Calibri"/>
        </w:rPr>
      </w:pPr>
      <w:r w:rsidRPr="004806CC">
        <w:rPr>
          <w:rFonts w:eastAsia="Calibri"/>
        </w:rPr>
        <w:t>1) заключить договор с участником закупки, заявке которого присвоен второй порядковый номер по результатам закупки;</w:t>
      </w:r>
    </w:p>
    <w:p w:rsidR="004806CC" w:rsidRPr="004806CC" w:rsidRDefault="004806CC" w:rsidP="004806CC">
      <w:pPr>
        <w:autoSpaceDE w:val="0"/>
        <w:autoSpaceDN w:val="0"/>
        <w:adjustRightInd w:val="0"/>
        <w:ind w:firstLine="709"/>
        <w:contextualSpacing/>
        <w:jc w:val="both"/>
        <w:rPr>
          <w:rFonts w:eastAsia="Calibri"/>
        </w:rPr>
      </w:pPr>
      <w:r w:rsidRPr="004806CC">
        <w:rPr>
          <w:rFonts w:eastAsia="Calibri"/>
        </w:rPr>
        <w:t>2) 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4806CC" w:rsidRPr="004806CC" w:rsidRDefault="004806CC" w:rsidP="004806CC">
      <w:pPr>
        <w:autoSpaceDE w:val="0"/>
        <w:autoSpaceDN w:val="0"/>
        <w:adjustRightInd w:val="0"/>
        <w:ind w:firstLine="709"/>
        <w:contextualSpacing/>
        <w:jc w:val="both"/>
        <w:rPr>
          <w:rFonts w:eastAsia="Calibri"/>
        </w:rPr>
      </w:pPr>
      <w:r w:rsidRPr="004806CC">
        <w:rPr>
          <w:rFonts w:eastAsia="Calibri"/>
        </w:rPr>
        <w:t xml:space="preserve">3) прекратить процедуру закупки без заключения договора и объявить процедуру закупки повторно. </w:t>
      </w:r>
    </w:p>
    <w:p w:rsidR="004806CC" w:rsidRPr="001B47BF" w:rsidRDefault="00A753E4" w:rsidP="003C28E1">
      <w:pPr>
        <w:pStyle w:val="20"/>
        <w:rPr>
          <w:rFonts w:eastAsia="Calibri"/>
        </w:rPr>
      </w:pPr>
      <w:bookmarkStart w:id="75" w:name="_Toc533059378"/>
      <w:r>
        <w:rPr>
          <w:rFonts w:eastAsia="Calibri"/>
        </w:rPr>
        <w:t xml:space="preserve">Статья </w:t>
      </w:r>
      <w:r w:rsidR="002931A6" w:rsidRPr="001B47BF">
        <w:rPr>
          <w:rFonts w:eastAsia="Calibri"/>
        </w:rPr>
        <w:t>4</w:t>
      </w:r>
      <w:r w:rsidR="008D692B">
        <w:rPr>
          <w:rFonts w:eastAsia="Calibri"/>
        </w:rPr>
        <w:t>1</w:t>
      </w:r>
      <w:r w:rsidR="004806CC" w:rsidRPr="001B47BF">
        <w:rPr>
          <w:rFonts w:eastAsia="Calibri"/>
        </w:rPr>
        <w:t>. Исполнение договора, заключенного по итогам закупки</w:t>
      </w:r>
      <w:bookmarkEnd w:id="75"/>
    </w:p>
    <w:p w:rsidR="004806CC" w:rsidRPr="004806CC" w:rsidRDefault="004806CC" w:rsidP="004806CC">
      <w:pPr>
        <w:autoSpaceDE w:val="0"/>
        <w:autoSpaceDN w:val="0"/>
        <w:adjustRightInd w:val="0"/>
        <w:ind w:firstLine="709"/>
        <w:contextualSpacing/>
        <w:jc w:val="both"/>
        <w:rPr>
          <w:rFonts w:eastAsia="Calibri"/>
        </w:rPr>
      </w:pPr>
      <w:r w:rsidRPr="004806CC">
        <w:rPr>
          <w:rFonts w:eastAsia="Calibri"/>
        </w:rPr>
        <w:t>1. Исполнение договора осуществляется в соответствии с условиями договора, требованиями законодательства и основывается на принципе надлежащего исполнения условий договора его сторонами.</w:t>
      </w:r>
    </w:p>
    <w:p w:rsidR="004806CC" w:rsidRPr="004806CC" w:rsidRDefault="004806CC" w:rsidP="004806CC">
      <w:pPr>
        <w:autoSpaceDE w:val="0"/>
        <w:autoSpaceDN w:val="0"/>
        <w:adjustRightInd w:val="0"/>
        <w:ind w:firstLine="709"/>
        <w:contextualSpacing/>
        <w:jc w:val="both"/>
        <w:rPr>
          <w:rFonts w:eastAsia="Calibri"/>
        </w:rPr>
      </w:pPr>
      <w:r w:rsidRPr="004806CC">
        <w:rPr>
          <w:rFonts w:eastAsia="Calibri"/>
        </w:rPr>
        <w:t>2. Порядок взаимодействия структурных подразделений и отдельных</w:t>
      </w:r>
      <w:r w:rsidR="00FB2DA2">
        <w:rPr>
          <w:rFonts w:eastAsia="Calibri"/>
        </w:rPr>
        <w:t xml:space="preserve"> </w:t>
      </w:r>
      <w:r w:rsidRPr="004806CC">
        <w:rPr>
          <w:rFonts w:eastAsia="Calibri"/>
        </w:rPr>
        <w:t>работников Заказчика в целях обеспечения исполнения договора</w:t>
      </w:r>
      <w:r w:rsidR="00FB2DA2">
        <w:rPr>
          <w:rFonts w:eastAsia="Calibri"/>
        </w:rPr>
        <w:t xml:space="preserve"> </w:t>
      </w:r>
      <w:r w:rsidRPr="004806CC">
        <w:rPr>
          <w:rFonts w:eastAsia="Calibri"/>
        </w:rPr>
        <w:t>утверждается локальными нормативными актами Заказчика.</w:t>
      </w:r>
    </w:p>
    <w:p w:rsidR="004806CC" w:rsidRPr="004806CC" w:rsidRDefault="004806CC" w:rsidP="004806CC">
      <w:pPr>
        <w:autoSpaceDE w:val="0"/>
        <w:autoSpaceDN w:val="0"/>
        <w:adjustRightInd w:val="0"/>
        <w:ind w:firstLine="709"/>
        <w:contextualSpacing/>
        <w:jc w:val="both"/>
        <w:rPr>
          <w:rFonts w:eastAsia="Calibri"/>
        </w:rPr>
      </w:pPr>
      <w:r w:rsidRPr="004806CC">
        <w:rPr>
          <w:rFonts w:eastAsia="Calibri"/>
        </w:rPr>
        <w:t>3. В ходе исполнения договора Заказчик осуществляет мониторинг</w:t>
      </w:r>
      <w:r w:rsidR="00FB2DA2">
        <w:rPr>
          <w:rFonts w:eastAsia="Calibri"/>
        </w:rPr>
        <w:t xml:space="preserve"> </w:t>
      </w:r>
      <w:r w:rsidRPr="004806CC">
        <w:rPr>
          <w:rFonts w:eastAsia="Calibri"/>
        </w:rPr>
        <w:t>исполнения договоров, который включает в себя комплекс мер</w:t>
      </w:r>
      <w:r w:rsidR="00FB2DA2">
        <w:rPr>
          <w:rFonts w:eastAsia="Calibri"/>
        </w:rPr>
        <w:t xml:space="preserve"> </w:t>
      </w:r>
      <w:r w:rsidRPr="004806CC">
        <w:rPr>
          <w:rFonts w:eastAsia="Calibri"/>
        </w:rPr>
        <w:t>по обеспечению:</w:t>
      </w:r>
    </w:p>
    <w:p w:rsidR="004806CC" w:rsidRPr="004806CC" w:rsidRDefault="004806CC" w:rsidP="004806CC">
      <w:pPr>
        <w:autoSpaceDE w:val="0"/>
        <w:autoSpaceDN w:val="0"/>
        <w:adjustRightInd w:val="0"/>
        <w:ind w:firstLine="709"/>
        <w:contextualSpacing/>
        <w:jc w:val="both"/>
        <w:rPr>
          <w:rFonts w:eastAsia="Calibri"/>
        </w:rPr>
      </w:pPr>
      <w:r w:rsidRPr="004806CC">
        <w:rPr>
          <w:rFonts w:eastAsia="Calibri"/>
        </w:rPr>
        <w:t>1) надлежащего исполнения обязательств по договору со стороны Заказчика, в том числе выполнения встречных обязательств, приемки результатов, оплаты;</w:t>
      </w:r>
    </w:p>
    <w:p w:rsidR="004806CC" w:rsidRPr="004806CC" w:rsidRDefault="004806CC" w:rsidP="004806CC">
      <w:pPr>
        <w:autoSpaceDE w:val="0"/>
        <w:autoSpaceDN w:val="0"/>
        <w:adjustRightInd w:val="0"/>
        <w:ind w:firstLine="709"/>
        <w:contextualSpacing/>
        <w:jc w:val="both"/>
        <w:rPr>
          <w:rFonts w:eastAsia="Calibri"/>
        </w:rPr>
      </w:pPr>
      <w:r w:rsidRPr="004806CC">
        <w:rPr>
          <w:rFonts w:eastAsia="Calibri"/>
        </w:rPr>
        <w:t>2) координации действий структурных подразделений Заказчика в рамках исполнения договора;</w:t>
      </w:r>
    </w:p>
    <w:p w:rsidR="004806CC" w:rsidRPr="004806CC" w:rsidRDefault="004806CC" w:rsidP="004806CC">
      <w:pPr>
        <w:autoSpaceDE w:val="0"/>
        <w:autoSpaceDN w:val="0"/>
        <w:adjustRightInd w:val="0"/>
        <w:ind w:firstLine="709"/>
        <w:contextualSpacing/>
        <w:jc w:val="both"/>
        <w:rPr>
          <w:rFonts w:eastAsia="Calibri"/>
        </w:rPr>
      </w:pPr>
      <w:r w:rsidRPr="004806CC">
        <w:rPr>
          <w:rFonts w:eastAsia="Calibri"/>
        </w:rPr>
        <w:t>3) своевременного направления информации и документов о закупках по договорам, заключенных по результатам закупки, для включения в реестр договоров согласно требованиям законодательства Российской Федерации;</w:t>
      </w:r>
    </w:p>
    <w:p w:rsidR="004806CC" w:rsidRPr="004806CC" w:rsidRDefault="004806CC" w:rsidP="004806CC">
      <w:pPr>
        <w:autoSpaceDE w:val="0"/>
        <w:autoSpaceDN w:val="0"/>
        <w:adjustRightInd w:val="0"/>
        <w:ind w:firstLine="709"/>
        <w:contextualSpacing/>
        <w:jc w:val="both"/>
        <w:rPr>
          <w:rFonts w:eastAsia="Calibri"/>
        </w:rPr>
      </w:pPr>
      <w:r w:rsidRPr="004806CC">
        <w:rPr>
          <w:rFonts w:eastAsia="Calibri"/>
        </w:rPr>
        <w:t>4) предупредительного и текущего контроля за исполнением договора поставщиком, в том числе путем экспертизы представленных результатов договора (его отдельных этапов) (при необходимости), приемки результатов исполнения договора (его отдельных этапов);</w:t>
      </w:r>
    </w:p>
    <w:p w:rsidR="004806CC" w:rsidRPr="004806CC" w:rsidRDefault="004806CC" w:rsidP="004806CC">
      <w:pPr>
        <w:autoSpaceDE w:val="0"/>
        <w:autoSpaceDN w:val="0"/>
        <w:adjustRightInd w:val="0"/>
        <w:ind w:firstLine="709"/>
        <w:contextualSpacing/>
        <w:jc w:val="both"/>
        <w:rPr>
          <w:rFonts w:eastAsia="Calibri"/>
        </w:rPr>
      </w:pPr>
      <w:r w:rsidRPr="004806CC">
        <w:rPr>
          <w:rFonts w:eastAsia="Calibri"/>
        </w:rPr>
        <w:t>5) недопущения возникновения или пресечения коррупционных факторов, связанных с исполнением договоров;</w:t>
      </w:r>
    </w:p>
    <w:p w:rsidR="004806CC" w:rsidRPr="004806CC" w:rsidRDefault="004806CC" w:rsidP="004806CC">
      <w:pPr>
        <w:autoSpaceDE w:val="0"/>
        <w:autoSpaceDN w:val="0"/>
        <w:adjustRightInd w:val="0"/>
        <w:ind w:firstLine="709"/>
        <w:contextualSpacing/>
        <w:jc w:val="both"/>
        <w:rPr>
          <w:rFonts w:eastAsia="Calibri"/>
        </w:rPr>
      </w:pPr>
      <w:r w:rsidRPr="004806CC">
        <w:rPr>
          <w:rFonts w:eastAsia="Calibri"/>
        </w:rPr>
        <w:lastRenderedPageBreak/>
        <w:t>6) применения к поставщику предусмотренных договором штрафных санкций или иных мер ответственности за неисполнение или ненадлежащее исполнение поставщиком своих обязательств.</w:t>
      </w:r>
    </w:p>
    <w:p w:rsidR="004806CC" w:rsidRPr="004806CC" w:rsidRDefault="004806CC" w:rsidP="00FB2DA2">
      <w:pPr>
        <w:autoSpaceDE w:val="0"/>
        <w:autoSpaceDN w:val="0"/>
        <w:adjustRightInd w:val="0"/>
        <w:ind w:firstLine="709"/>
        <w:contextualSpacing/>
        <w:jc w:val="both"/>
        <w:rPr>
          <w:rFonts w:eastAsia="Calibri"/>
        </w:rPr>
      </w:pPr>
      <w:r w:rsidRPr="004806CC">
        <w:rPr>
          <w:rFonts w:eastAsia="Calibri"/>
        </w:rPr>
        <w:t>4. Информация и документы, касающиеся результатов исполнения договора, в том числе оплаты договора, размещаются в реестре договоров в соответствии с порядком, предусмотренным Правительством Российской Федерации.</w:t>
      </w:r>
    </w:p>
    <w:p w:rsidR="004806CC" w:rsidRDefault="004806CC" w:rsidP="004806CC">
      <w:pPr>
        <w:autoSpaceDE w:val="0"/>
        <w:autoSpaceDN w:val="0"/>
        <w:adjustRightInd w:val="0"/>
        <w:ind w:firstLine="709"/>
        <w:contextualSpacing/>
        <w:jc w:val="both"/>
        <w:rPr>
          <w:rFonts w:eastAsia="Calibri"/>
        </w:rPr>
      </w:pPr>
      <w:r w:rsidRPr="004806CC">
        <w:rPr>
          <w:rFonts w:eastAsia="Calibri"/>
        </w:rPr>
        <w:t xml:space="preserve">5. Размещение информации и документов, указанных в части 4 настоящей статьи, осуществляется </w:t>
      </w:r>
      <w:r w:rsidR="003876E7" w:rsidRPr="00CF66E3">
        <w:rPr>
          <w:rFonts w:eastAsia="Calibri"/>
        </w:rPr>
        <w:t>после исполнения всего объема обязательств по договору</w:t>
      </w:r>
      <w:r w:rsidR="00CF66E3" w:rsidRPr="00CF66E3">
        <w:rPr>
          <w:rFonts w:eastAsia="Calibri"/>
        </w:rPr>
        <w:t>.</w:t>
      </w:r>
    </w:p>
    <w:p w:rsidR="004806CC" w:rsidRPr="003C1E7E" w:rsidRDefault="00A753E4" w:rsidP="003C28E1">
      <w:pPr>
        <w:pStyle w:val="20"/>
        <w:rPr>
          <w:rFonts w:eastAsia="Calibri"/>
        </w:rPr>
      </w:pPr>
      <w:bookmarkStart w:id="76" w:name="_Toc533059379"/>
      <w:r>
        <w:rPr>
          <w:rFonts w:eastAsia="Calibri"/>
        </w:rPr>
        <w:t xml:space="preserve">Статья </w:t>
      </w:r>
      <w:r w:rsidR="002931A6" w:rsidRPr="003C1E7E">
        <w:rPr>
          <w:rFonts w:eastAsia="Calibri"/>
        </w:rPr>
        <w:t>4</w:t>
      </w:r>
      <w:r w:rsidR="008D692B">
        <w:rPr>
          <w:rFonts w:eastAsia="Calibri"/>
        </w:rPr>
        <w:t>2</w:t>
      </w:r>
      <w:r w:rsidR="004806CC" w:rsidRPr="003C1E7E">
        <w:rPr>
          <w:rFonts w:eastAsia="Calibri"/>
        </w:rPr>
        <w:t>. Изменение договора, заключенного по итогам закупки</w:t>
      </w:r>
      <w:bookmarkEnd w:id="76"/>
    </w:p>
    <w:p w:rsidR="004806CC" w:rsidRPr="004806CC" w:rsidRDefault="004806CC" w:rsidP="004806CC">
      <w:pPr>
        <w:autoSpaceDE w:val="0"/>
        <w:autoSpaceDN w:val="0"/>
        <w:adjustRightInd w:val="0"/>
        <w:ind w:firstLine="709"/>
        <w:contextualSpacing/>
        <w:jc w:val="both"/>
        <w:rPr>
          <w:rFonts w:eastAsia="Calibri"/>
        </w:rPr>
      </w:pPr>
      <w:r w:rsidRPr="004806CC">
        <w:rPr>
          <w:rFonts w:eastAsia="Calibri"/>
        </w:rPr>
        <w:t>1. 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(десяти) дней со дня внесения изменений в договор размещает информацию и документы об изменении договора с указанием измененных условий в ЕИС.</w:t>
      </w:r>
    </w:p>
    <w:p w:rsidR="004806CC" w:rsidRPr="004806CC" w:rsidRDefault="004806CC" w:rsidP="004806CC">
      <w:pPr>
        <w:autoSpaceDE w:val="0"/>
        <w:autoSpaceDN w:val="0"/>
        <w:adjustRightInd w:val="0"/>
        <w:ind w:firstLine="709"/>
        <w:contextualSpacing/>
        <w:jc w:val="both"/>
        <w:rPr>
          <w:rFonts w:eastAsia="Calibri"/>
        </w:rPr>
      </w:pPr>
      <w:r w:rsidRPr="004806CC">
        <w:rPr>
          <w:rFonts w:eastAsia="Calibri"/>
        </w:rPr>
        <w:t>2. В случае заключения дополнительных соглашений к договору по изменению иных условий договора размещение информации и документов об изменении договора в ЕИС не осуществляется за исключением случаев, установленных нормами законодательства Российской Федерации.</w:t>
      </w:r>
    </w:p>
    <w:p w:rsidR="004806CC" w:rsidRPr="004806CC" w:rsidRDefault="004806CC" w:rsidP="004806CC">
      <w:pPr>
        <w:autoSpaceDE w:val="0"/>
        <w:autoSpaceDN w:val="0"/>
        <w:adjustRightInd w:val="0"/>
        <w:ind w:firstLine="709"/>
        <w:contextualSpacing/>
        <w:jc w:val="both"/>
        <w:rPr>
          <w:rFonts w:eastAsia="Calibri"/>
        </w:rPr>
      </w:pPr>
      <w:r w:rsidRPr="004806CC">
        <w:rPr>
          <w:rFonts w:eastAsia="Calibri"/>
        </w:rPr>
        <w:t>3. Заключение дополнительных соглашений к договору</w:t>
      </w:r>
      <w:r w:rsidR="00A72D10">
        <w:rPr>
          <w:rFonts w:eastAsia="Calibri"/>
        </w:rPr>
        <w:t xml:space="preserve"> </w:t>
      </w:r>
      <w:r w:rsidRPr="004806CC">
        <w:rPr>
          <w:rFonts w:eastAsia="Calibri"/>
        </w:rPr>
        <w:t>по соглашению сторон в отношении изменения существенных условий договора (цена, объемы, сроки, условия поставки и платежей, обязательства сторон, гарантии, обеспечение, ответственность сторон) возможно</w:t>
      </w:r>
      <w:r w:rsidR="00A72D10">
        <w:rPr>
          <w:rFonts w:eastAsia="Calibri"/>
        </w:rPr>
        <w:t xml:space="preserve"> </w:t>
      </w:r>
      <w:r w:rsidRPr="004806CC">
        <w:rPr>
          <w:rFonts w:eastAsia="Calibri"/>
        </w:rPr>
        <w:t>в следующих случаях:</w:t>
      </w:r>
    </w:p>
    <w:p w:rsidR="004806CC" w:rsidRPr="004806CC" w:rsidRDefault="004806CC" w:rsidP="004806CC">
      <w:pPr>
        <w:autoSpaceDE w:val="0"/>
        <w:autoSpaceDN w:val="0"/>
        <w:adjustRightInd w:val="0"/>
        <w:ind w:firstLine="709"/>
        <w:contextualSpacing/>
        <w:jc w:val="both"/>
        <w:rPr>
          <w:rFonts w:eastAsia="Calibri"/>
        </w:rPr>
      </w:pPr>
      <w:r w:rsidRPr="004806CC">
        <w:rPr>
          <w:rFonts w:eastAsia="Calibri"/>
        </w:rPr>
        <w:t>1) снижения цены договора без изменения объема закупаемых</w:t>
      </w:r>
      <w:r w:rsidR="00386A9F">
        <w:rPr>
          <w:rFonts w:eastAsia="Calibri"/>
        </w:rPr>
        <w:t xml:space="preserve"> </w:t>
      </w:r>
      <w:r w:rsidRPr="004806CC">
        <w:rPr>
          <w:rFonts w:eastAsia="Calibri"/>
        </w:rPr>
        <w:t>товаров, работ, услуг;</w:t>
      </w:r>
    </w:p>
    <w:p w:rsidR="004806CC" w:rsidRPr="004806CC" w:rsidRDefault="004806CC" w:rsidP="004806CC">
      <w:pPr>
        <w:autoSpaceDE w:val="0"/>
        <w:autoSpaceDN w:val="0"/>
        <w:adjustRightInd w:val="0"/>
        <w:ind w:firstLine="709"/>
        <w:contextualSpacing/>
        <w:jc w:val="both"/>
        <w:rPr>
          <w:rFonts w:eastAsia="Calibri"/>
        </w:rPr>
      </w:pPr>
      <w:r w:rsidRPr="004806CC">
        <w:rPr>
          <w:rFonts w:eastAsia="Calibri"/>
        </w:rPr>
        <w:t>2) изменения не более чем на 10% (</w:t>
      </w:r>
      <w:r w:rsidR="00C25D77" w:rsidRPr="004806CC">
        <w:rPr>
          <w:rFonts w:eastAsia="Calibri"/>
        </w:rPr>
        <w:t>десять</w:t>
      </w:r>
      <w:r w:rsidRPr="004806CC">
        <w:rPr>
          <w:rFonts w:eastAsia="Calibri"/>
        </w:rPr>
        <w:t xml:space="preserve"> процентов)</w:t>
      </w:r>
      <w:r w:rsidR="00386A9F">
        <w:rPr>
          <w:rFonts w:eastAsia="Calibri"/>
        </w:rPr>
        <w:t xml:space="preserve"> </w:t>
      </w:r>
      <w:r w:rsidRPr="004806CC">
        <w:rPr>
          <w:rFonts w:eastAsia="Calibri"/>
        </w:rPr>
        <w:t>предусмотренного договором объема товаров, услуг при изменении потребности в таких товарах, работах, услугах, на поставку, выполнение, оказание которых заключен договор, или при выявлении потребности в дополнительном объеме товаров, работ, услуг, не предусмотренных договором, но связанных с работами, услугами, предусмотренными договором. Цена единицы дополнительно поставляемого товара, выполняемой работы, оказываемой услуги должна определяться как частное от деления первоначальной цены договора на предусмотренное в договоре количество такого товара, работы, услуги;</w:t>
      </w:r>
    </w:p>
    <w:p w:rsidR="004806CC" w:rsidRPr="004806CC" w:rsidRDefault="004806CC" w:rsidP="004806CC">
      <w:pPr>
        <w:autoSpaceDE w:val="0"/>
        <w:autoSpaceDN w:val="0"/>
        <w:adjustRightInd w:val="0"/>
        <w:ind w:firstLine="709"/>
        <w:contextualSpacing/>
        <w:jc w:val="both"/>
        <w:rPr>
          <w:rFonts w:eastAsia="Calibri"/>
        </w:rPr>
      </w:pPr>
      <w:r w:rsidRPr="004806CC">
        <w:rPr>
          <w:rFonts w:eastAsia="Calibri"/>
        </w:rPr>
        <w:t>3) улучшения условий исполнения договора для Заказчика</w:t>
      </w:r>
      <w:r w:rsidR="00386A9F">
        <w:rPr>
          <w:rFonts w:eastAsia="Calibri"/>
        </w:rPr>
        <w:t xml:space="preserve"> </w:t>
      </w:r>
      <w:r w:rsidRPr="004806CC">
        <w:rPr>
          <w:rFonts w:eastAsia="Calibri"/>
        </w:rPr>
        <w:t>(изменение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товаров, работ, услуг, увеличения сроков и объем гарантий, изменения процентной ставки);</w:t>
      </w:r>
    </w:p>
    <w:p w:rsidR="004806CC" w:rsidRPr="004806CC" w:rsidRDefault="004806CC" w:rsidP="004806CC">
      <w:pPr>
        <w:autoSpaceDE w:val="0"/>
        <w:autoSpaceDN w:val="0"/>
        <w:adjustRightInd w:val="0"/>
        <w:ind w:firstLine="709"/>
        <w:contextualSpacing/>
        <w:jc w:val="both"/>
        <w:rPr>
          <w:rFonts w:eastAsia="Calibri"/>
        </w:rPr>
      </w:pPr>
      <w:r w:rsidRPr="004806CC">
        <w:rPr>
          <w:rFonts w:eastAsia="Calibri"/>
        </w:rPr>
        <w:t xml:space="preserve">4) в случае необходимости заключения дополнительного соглашения в связи с изменениями законодательства Российской Федерации при условии, что такие изменения делают невозможным дальнейшее исполнение договора, и (или) в связи с вступившим в законную силу судебным актом, и (или) </w:t>
      </w:r>
      <w:r w:rsidR="00402385">
        <w:rPr>
          <w:rFonts w:eastAsia="Calibri"/>
        </w:rPr>
        <w:t>в связи с</w:t>
      </w:r>
      <w:r w:rsidRPr="004806CC">
        <w:rPr>
          <w:rFonts w:eastAsia="Calibri"/>
        </w:rPr>
        <w:t xml:space="preserve"> предписаниями органов государственной власти, органов местного самоуправления;</w:t>
      </w:r>
    </w:p>
    <w:p w:rsidR="004806CC" w:rsidRPr="004806CC" w:rsidRDefault="004806CC" w:rsidP="004806CC">
      <w:pPr>
        <w:autoSpaceDE w:val="0"/>
        <w:autoSpaceDN w:val="0"/>
        <w:adjustRightInd w:val="0"/>
        <w:ind w:firstLine="709"/>
        <w:contextualSpacing/>
        <w:jc w:val="both"/>
        <w:rPr>
          <w:rFonts w:eastAsia="Calibri"/>
        </w:rPr>
      </w:pPr>
      <w:r w:rsidRPr="004806CC">
        <w:rPr>
          <w:rFonts w:eastAsia="Calibri"/>
        </w:rPr>
        <w:t>5) в случае изменения в ходе исполнения договора регулируемых государством цен и (или) тарифов на товары, работы, услуги, являющиеся предметом договора;</w:t>
      </w:r>
    </w:p>
    <w:p w:rsidR="004806CC" w:rsidRPr="004806CC" w:rsidRDefault="004806CC" w:rsidP="004806CC">
      <w:pPr>
        <w:autoSpaceDE w:val="0"/>
        <w:autoSpaceDN w:val="0"/>
        <w:adjustRightInd w:val="0"/>
        <w:ind w:firstLine="709"/>
        <w:contextualSpacing/>
        <w:jc w:val="both"/>
        <w:rPr>
          <w:rFonts w:eastAsia="Calibri"/>
        </w:rPr>
      </w:pPr>
      <w:r w:rsidRPr="004806CC">
        <w:rPr>
          <w:rFonts w:eastAsia="Calibri"/>
        </w:rPr>
        <w:t>6) в случае существенного изменения обстоятельств, из которых Заказчик и поставщик исходили при заключении договора, в результате которого исполнение договора без изменения его условий настолько нарушит соответствующее договору соотношение имущественных интересов сторон и повлечет хотя бы для одной стороны такой ущерб, что сторона в значительной степени лишится того, на что была вправе рассчитывать при заключении договора.</w:t>
      </w:r>
    </w:p>
    <w:p w:rsidR="004806CC" w:rsidRPr="004806CC" w:rsidRDefault="004806CC" w:rsidP="004806CC">
      <w:pPr>
        <w:autoSpaceDE w:val="0"/>
        <w:autoSpaceDN w:val="0"/>
        <w:adjustRightInd w:val="0"/>
        <w:ind w:firstLine="709"/>
        <w:contextualSpacing/>
        <w:jc w:val="both"/>
        <w:rPr>
          <w:rFonts w:eastAsia="Calibri"/>
        </w:rPr>
      </w:pPr>
      <w:r w:rsidRPr="004806CC">
        <w:rPr>
          <w:rFonts w:eastAsia="Calibri"/>
        </w:rPr>
        <w:t xml:space="preserve">4. Заключение дополнительных соглашений к договору по соглашению сторон в отношении изменения несущественных условий договора возможно в случае </w:t>
      </w:r>
      <w:r w:rsidRPr="004806CC">
        <w:rPr>
          <w:rFonts w:eastAsia="Calibri"/>
        </w:rPr>
        <w:lastRenderedPageBreak/>
        <w:t>необходимости исправления опечаток, стилистических, орфографических, пунктуационных, арифметических и иных ошибок, изменений по несущественным условиям договора, которые не влияют и не могут влиять на экономическую эффективность закупки.</w:t>
      </w:r>
    </w:p>
    <w:p w:rsidR="004806CC" w:rsidRPr="004806CC" w:rsidRDefault="004806CC" w:rsidP="004806CC">
      <w:pPr>
        <w:autoSpaceDE w:val="0"/>
        <w:autoSpaceDN w:val="0"/>
        <w:adjustRightInd w:val="0"/>
        <w:ind w:firstLine="709"/>
        <w:contextualSpacing/>
        <w:jc w:val="both"/>
        <w:rPr>
          <w:rFonts w:eastAsia="Calibri"/>
        </w:rPr>
      </w:pPr>
      <w:r w:rsidRPr="004806CC">
        <w:rPr>
          <w:rFonts w:eastAsia="Calibri"/>
        </w:rPr>
        <w:t>5. Не допускается перемена стороны по договору за исключением следующих случаев:</w:t>
      </w:r>
    </w:p>
    <w:p w:rsidR="004806CC" w:rsidRPr="004806CC" w:rsidRDefault="004806CC" w:rsidP="004806CC">
      <w:pPr>
        <w:autoSpaceDE w:val="0"/>
        <w:autoSpaceDN w:val="0"/>
        <w:adjustRightInd w:val="0"/>
        <w:ind w:firstLine="709"/>
        <w:contextualSpacing/>
        <w:jc w:val="both"/>
        <w:rPr>
          <w:rFonts w:eastAsia="Calibri"/>
        </w:rPr>
      </w:pPr>
      <w:r w:rsidRPr="004806CC">
        <w:rPr>
          <w:rFonts w:eastAsia="Calibri"/>
        </w:rPr>
        <w:t>1) если новая сторона является правопреемником стороны по договору;</w:t>
      </w:r>
    </w:p>
    <w:p w:rsidR="004806CC" w:rsidRPr="004806CC" w:rsidRDefault="004806CC" w:rsidP="004806CC">
      <w:pPr>
        <w:autoSpaceDE w:val="0"/>
        <w:autoSpaceDN w:val="0"/>
        <w:adjustRightInd w:val="0"/>
        <w:ind w:firstLine="709"/>
        <w:contextualSpacing/>
        <w:jc w:val="both"/>
        <w:rPr>
          <w:rFonts w:eastAsia="Calibri"/>
        </w:rPr>
      </w:pPr>
      <w:r w:rsidRPr="004806CC">
        <w:rPr>
          <w:rFonts w:eastAsia="Calibri"/>
        </w:rPr>
        <w:t>2) при переходе прав и обязанностей Заказчика, предусмотренных договором, к новому Заказчику на основании соответствующего договора.</w:t>
      </w:r>
    </w:p>
    <w:p w:rsidR="004806CC" w:rsidRPr="004806CC" w:rsidRDefault="004806CC" w:rsidP="004806CC">
      <w:pPr>
        <w:autoSpaceDE w:val="0"/>
        <w:autoSpaceDN w:val="0"/>
        <w:adjustRightInd w:val="0"/>
        <w:ind w:firstLine="709"/>
        <w:contextualSpacing/>
        <w:jc w:val="both"/>
        <w:rPr>
          <w:rFonts w:eastAsia="Calibri"/>
        </w:rPr>
      </w:pPr>
      <w:r w:rsidRPr="004806CC">
        <w:rPr>
          <w:rFonts w:eastAsia="Calibri"/>
        </w:rPr>
        <w:t xml:space="preserve">6. В процессе исполнения договора не допускается изменение его предмета. </w:t>
      </w:r>
    </w:p>
    <w:p w:rsidR="004806CC" w:rsidRPr="00A753E4" w:rsidRDefault="00A753E4" w:rsidP="003C28E1">
      <w:pPr>
        <w:pStyle w:val="20"/>
        <w:rPr>
          <w:rFonts w:eastAsia="Calibri"/>
        </w:rPr>
      </w:pPr>
      <w:bookmarkStart w:id="77" w:name="_Toc533059380"/>
      <w:r w:rsidRPr="00A753E4">
        <w:rPr>
          <w:rFonts w:eastAsia="Calibri"/>
        </w:rPr>
        <w:t xml:space="preserve">Статья </w:t>
      </w:r>
      <w:r w:rsidR="002931A6" w:rsidRPr="00A753E4">
        <w:rPr>
          <w:rFonts w:eastAsia="Calibri"/>
        </w:rPr>
        <w:t>4</w:t>
      </w:r>
      <w:r w:rsidR="008D692B">
        <w:rPr>
          <w:rFonts w:eastAsia="Calibri"/>
        </w:rPr>
        <w:t>3</w:t>
      </w:r>
      <w:r w:rsidR="004806CC" w:rsidRPr="00A753E4">
        <w:rPr>
          <w:rFonts w:eastAsia="Calibri"/>
        </w:rPr>
        <w:t>. Расторжение договора, заключенного по итогам закупки</w:t>
      </w:r>
      <w:bookmarkEnd w:id="77"/>
    </w:p>
    <w:p w:rsidR="004806CC" w:rsidRPr="004806CC" w:rsidRDefault="004806CC" w:rsidP="004806CC">
      <w:pPr>
        <w:autoSpaceDE w:val="0"/>
        <w:autoSpaceDN w:val="0"/>
        <w:adjustRightInd w:val="0"/>
        <w:ind w:firstLine="709"/>
        <w:contextualSpacing/>
        <w:jc w:val="both"/>
        <w:rPr>
          <w:rFonts w:eastAsia="Calibri"/>
        </w:rPr>
      </w:pPr>
      <w:r w:rsidRPr="004806CC">
        <w:rPr>
          <w:rFonts w:eastAsia="Calibri"/>
        </w:rPr>
        <w:t>1. Расторжение договора осуществляется по соглашению сторон, по решению суда, в случае одностороннего отказа стороны договора от исполнения договора в соответствии с законодательством Российской Федерации.</w:t>
      </w:r>
    </w:p>
    <w:p w:rsidR="004806CC" w:rsidRPr="004806CC" w:rsidRDefault="004806CC" w:rsidP="004806CC">
      <w:pPr>
        <w:autoSpaceDE w:val="0"/>
        <w:autoSpaceDN w:val="0"/>
        <w:adjustRightInd w:val="0"/>
        <w:ind w:firstLine="709"/>
        <w:contextualSpacing/>
        <w:jc w:val="both"/>
        <w:rPr>
          <w:rFonts w:eastAsia="Calibri"/>
        </w:rPr>
      </w:pPr>
      <w:r w:rsidRPr="004806CC">
        <w:rPr>
          <w:rFonts w:eastAsia="Calibri"/>
        </w:rPr>
        <w:t>2. Решение об одностороннем отказе от исполнения договора может быть принято Заказчиком при условии, что это было предусмотрено договором, в следующих случаях:</w:t>
      </w:r>
    </w:p>
    <w:p w:rsidR="004806CC" w:rsidRPr="004806CC" w:rsidRDefault="004806CC" w:rsidP="004806CC">
      <w:pPr>
        <w:autoSpaceDE w:val="0"/>
        <w:autoSpaceDN w:val="0"/>
        <w:adjustRightInd w:val="0"/>
        <w:ind w:firstLine="709"/>
        <w:contextualSpacing/>
        <w:jc w:val="both"/>
        <w:rPr>
          <w:rFonts w:eastAsia="Calibri"/>
        </w:rPr>
      </w:pPr>
      <w:r w:rsidRPr="004806CC">
        <w:rPr>
          <w:rFonts w:eastAsia="Calibri"/>
        </w:rPr>
        <w:t>1) неисполнения или ненадлежащего исполнения поставщиком своих обязательств по договору;</w:t>
      </w:r>
    </w:p>
    <w:p w:rsidR="003876E7" w:rsidRPr="004806CC" w:rsidRDefault="004806CC" w:rsidP="003876E7">
      <w:pPr>
        <w:autoSpaceDE w:val="0"/>
        <w:autoSpaceDN w:val="0"/>
        <w:adjustRightInd w:val="0"/>
        <w:ind w:firstLine="709"/>
        <w:contextualSpacing/>
        <w:jc w:val="both"/>
        <w:rPr>
          <w:rFonts w:eastAsia="Calibri"/>
        </w:rPr>
      </w:pPr>
      <w:r w:rsidRPr="004806CC">
        <w:rPr>
          <w:rFonts w:eastAsia="Calibri"/>
        </w:rPr>
        <w:t>2) документального подтвержденного факта предоставления поставщиком недостоверных сведений о себе и (или) своем соответствии установленным документацией требованиям при подаче заявки или при заключении договора;</w:t>
      </w:r>
    </w:p>
    <w:p w:rsidR="004806CC" w:rsidRPr="004806CC" w:rsidRDefault="004806CC" w:rsidP="004806CC">
      <w:pPr>
        <w:autoSpaceDE w:val="0"/>
        <w:autoSpaceDN w:val="0"/>
        <w:adjustRightInd w:val="0"/>
        <w:ind w:firstLine="709"/>
        <w:contextualSpacing/>
        <w:jc w:val="both"/>
        <w:rPr>
          <w:rFonts w:eastAsia="Calibri"/>
        </w:rPr>
      </w:pPr>
      <w:r w:rsidRPr="004806CC">
        <w:rPr>
          <w:rFonts w:eastAsia="Calibri"/>
        </w:rPr>
        <w:t>3)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806CC" w:rsidRPr="004806CC" w:rsidRDefault="004806CC" w:rsidP="004806CC">
      <w:pPr>
        <w:autoSpaceDE w:val="0"/>
        <w:autoSpaceDN w:val="0"/>
        <w:adjustRightInd w:val="0"/>
        <w:ind w:firstLine="709"/>
        <w:contextualSpacing/>
        <w:jc w:val="both"/>
        <w:rPr>
          <w:rFonts w:eastAsia="Calibri"/>
        </w:rPr>
      </w:pPr>
      <w:r w:rsidRPr="004806CC">
        <w:rPr>
          <w:rFonts w:eastAsia="Calibri"/>
        </w:rPr>
        <w:t>3. Односторонний отказ поставщика от исполнения договора не допускается, за исключением случаев, предусмотренных Гражданским кодексом Российской Федерации.</w:t>
      </w:r>
    </w:p>
    <w:p w:rsidR="004806CC" w:rsidRPr="004806CC" w:rsidRDefault="004806CC" w:rsidP="004806CC">
      <w:pPr>
        <w:autoSpaceDE w:val="0"/>
        <w:autoSpaceDN w:val="0"/>
        <w:adjustRightInd w:val="0"/>
        <w:ind w:firstLine="709"/>
        <w:contextualSpacing/>
        <w:jc w:val="both"/>
        <w:rPr>
          <w:rFonts w:eastAsia="Calibri"/>
        </w:rPr>
      </w:pPr>
      <w:r w:rsidRPr="004806CC">
        <w:rPr>
          <w:rFonts w:eastAsia="Calibri"/>
        </w:rPr>
        <w:t>4. Заказчик при расторжении договора в одностороннем порядке по вине поставщика обязан предъявить требование об уплате неустоек (штрафов, пеней) в связи с неисполнением или ненадлежащим исполнением обязательств, предусмотренных договором, а также обратиться к поставщику с требованием о возмещении понесенных убытков при их наличии.</w:t>
      </w:r>
    </w:p>
    <w:p w:rsidR="004806CC" w:rsidRPr="004806CC" w:rsidRDefault="004806CC" w:rsidP="004806CC">
      <w:pPr>
        <w:autoSpaceDE w:val="0"/>
        <w:autoSpaceDN w:val="0"/>
        <w:adjustRightInd w:val="0"/>
        <w:ind w:firstLine="709"/>
        <w:contextualSpacing/>
        <w:jc w:val="both"/>
        <w:rPr>
          <w:rFonts w:eastAsia="Calibri"/>
        </w:rPr>
      </w:pPr>
      <w:r w:rsidRPr="004806CC">
        <w:rPr>
          <w:rFonts w:eastAsia="Calibri"/>
        </w:rPr>
        <w:t>5. Заказчик размещает информацию о расторжении договора в ЕИС в соответствии с Порядком ведения реестра договоров, заключенных заказчиками по результатам закупки, утвержденным постановлением Правительства Российской Федерации от 31 октября 2014 года № 1132.</w:t>
      </w:r>
    </w:p>
    <w:p w:rsidR="004806CC" w:rsidRPr="004806CC" w:rsidRDefault="004806CC" w:rsidP="004806CC">
      <w:pPr>
        <w:autoSpaceDE w:val="0"/>
        <w:autoSpaceDN w:val="0"/>
        <w:adjustRightInd w:val="0"/>
        <w:ind w:firstLine="709"/>
        <w:contextualSpacing/>
        <w:jc w:val="both"/>
        <w:rPr>
          <w:rFonts w:eastAsia="Calibri"/>
        </w:rPr>
      </w:pPr>
      <w:r w:rsidRPr="004806CC">
        <w:rPr>
          <w:rFonts w:eastAsia="Calibri"/>
        </w:rPr>
        <w:t xml:space="preserve">6. При расторжении договора по решению суда в связи с существенным нарушением поставщиком договора Заказчик обязан направить обращение о включении сведений о таком лице в реестр недобросовестных поставщиков, предусмотренный Законом № 223-ФЗ. </w:t>
      </w:r>
    </w:p>
    <w:p w:rsidR="004806CC" w:rsidRPr="005D1422" w:rsidRDefault="00144C33" w:rsidP="003C28E1">
      <w:pPr>
        <w:pStyle w:val="20"/>
        <w:rPr>
          <w:rFonts w:eastAsia="Calibri"/>
        </w:rPr>
      </w:pPr>
      <w:bookmarkStart w:id="78" w:name="_Toc533059381"/>
      <w:r>
        <w:rPr>
          <w:rFonts w:eastAsia="Calibri"/>
        </w:rPr>
        <w:t xml:space="preserve">Статья </w:t>
      </w:r>
      <w:r w:rsidR="002931A6" w:rsidRPr="00A7399A">
        <w:rPr>
          <w:rFonts w:eastAsia="Calibri"/>
        </w:rPr>
        <w:t>4</w:t>
      </w:r>
      <w:r w:rsidR="008D692B">
        <w:rPr>
          <w:rFonts w:eastAsia="Calibri"/>
        </w:rPr>
        <w:t>4</w:t>
      </w:r>
      <w:r w:rsidR="004806CC" w:rsidRPr="00A7399A">
        <w:rPr>
          <w:rFonts w:eastAsia="Calibri"/>
        </w:rPr>
        <w:t>. Отчетность. Архив закупок</w:t>
      </w:r>
      <w:bookmarkEnd w:id="78"/>
    </w:p>
    <w:p w:rsidR="004806CC" w:rsidRPr="004806CC" w:rsidRDefault="004806CC" w:rsidP="004806CC">
      <w:pPr>
        <w:autoSpaceDE w:val="0"/>
        <w:autoSpaceDN w:val="0"/>
        <w:adjustRightInd w:val="0"/>
        <w:ind w:firstLine="709"/>
        <w:contextualSpacing/>
        <w:jc w:val="both"/>
        <w:rPr>
          <w:rFonts w:eastAsia="Calibri"/>
        </w:rPr>
      </w:pPr>
      <w:r w:rsidRPr="004806CC">
        <w:rPr>
          <w:rFonts w:eastAsia="Calibri"/>
        </w:rPr>
        <w:t>1. Заказчик обязан разместить в ЕИС отчеты, в объеме, в порядке и в сроки, предусмотренные законодательством Российской Федерации.</w:t>
      </w:r>
    </w:p>
    <w:p w:rsidR="004806CC" w:rsidRPr="004806CC" w:rsidRDefault="004806CC" w:rsidP="004806CC">
      <w:pPr>
        <w:autoSpaceDE w:val="0"/>
        <w:autoSpaceDN w:val="0"/>
        <w:adjustRightInd w:val="0"/>
        <w:ind w:firstLine="709"/>
        <w:contextualSpacing/>
        <w:jc w:val="both"/>
        <w:rPr>
          <w:rFonts w:eastAsia="Calibri"/>
        </w:rPr>
      </w:pPr>
      <w:r w:rsidRPr="004806CC">
        <w:rPr>
          <w:rFonts w:eastAsia="Calibri"/>
        </w:rPr>
        <w:t>2. Заказчик обеспечивает хранение документов, сформированных в ходе проведения закупки.</w:t>
      </w:r>
    </w:p>
    <w:p w:rsidR="004806CC" w:rsidRPr="004806CC" w:rsidRDefault="004806CC" w:rsidP="004806CC">
      <w:pPr>
        <w:autoSpaceDE w:val="0"/>
        <w:autoSpaceDN w:val="0"/>
        <w:adjustRightInd w:val="0"/>
        <w:ind w:firstLine="709"/>
        <w:contextualSpacing/>
        <w:jc w:val="both"/>
        <w:rPr>
          <w:rFonts w:eastAsia="Calibri"/>
        </w:rPr>
      </w:pPr>
      <w:r w:rsidRPr="004806CC">
        <w:rPr>
          <w:rFonts w:eastAsia="Calibri"/>
        </w:rPr>
        <w:t>3. Срок хранения документов исчисляется с даты подведения итогов закупки, а если договор заключен по результатам закупки, то с даты заключения договора.</w:t>
      </w:r>
    </w:p>
    <w:p w:rsidR="004806CC" w:rsidRPr="004806CC" w:rsidRDefault="004806CC" w:rsidP="004806CC">
      <w:pPr>
        <w:autoSpaceDE w:val="0"/>
        <w:autoSpaceDN w:val="0"/>
        <w:adjustRightInd w:val="0"/>
        <w:ind w:firstLine="709"/>
        <w:contextualSpacing/>
        <w:jc w:val="both"/>
        <w:rPr>
          <w:rFonts w:eastAsia="Calibri"/>
        </w:rPr>
      </w:pPr>
      <w:r w:rsidRPr="004806CC">
        <w:rPr>
          <w:rFonts w:eastAsia="Calibri"/>
        </w:rPr>
        <w:t>4. В случае если срок действия договора превышает установленные сроки хранения, то документы, связанные с проведением закупки, хранятся в течение срока действия договора.</w:t>
      </w:r>
    </w:p>
    <w:p w:rsidR="004806CC" w:rsidRPr="004806CC" w:rsidRDefault="004806CC" w:rsidP="004806CC">
      <w:pPr>
        <w:autoSpaceDE w:val="0"/>
        <w:autoSpaceDN w:val="0"/>
        <w:adjustRightInd w:val="0"/>
        <w:ind w:firstLine="709"/>
        <w:contextualSpacing/>
        <w:jc w:val="both"/>
        <w:rPr>
          <w:rFonts w:eastAsia="Calibri"/>
        </w:rPr>
      </w:pPr>
      <w:r w:rsidRPr="004806CC">
        <w:rPr>
          <w:rFonts w:eastAsia="Calibri"/>
        </w:rPr>
        <w:lastRenderedPageBreak/>
        <w:t>5. В случае если срок хранения документов в соответствии с законодательством Российской Федерации превышает сроки хранения, установленные частью 6 настоящей статьи, срок хранения документов продлевается на срок, установленный законодательством Российской Федерации.</w:t>
      </w:r>
    </w:p>
    <w:p w:rsidR="004806CC" w:rsidRDefault="004806CC" w:rsidP="00AB52CA">
      <w:pPr>
        <w:autoSpaceDE w:val="0"/>
        <w:autoSpaceDN w:val="0"/>
        <w:adjustRightInd w:val="0"/>
        <w:ind w:firstLine="709"/>
        <w:contextualSpacing/>
        <w:jc w:val="both"/>
        <w:rPr>
          <w:rFonts w:eastAsia="Calibri"/>
        </w:rPr>
      </w:pPr>
      <w:r w:rsidRPr="004806CC">
        <w:rPr>
          <w:rFonts w:eastAsia="Calibri"/>
        </w:rPr>
        <w:t>6</w:t>
      </w:r>
      <w:r w:rsidRPr="00B42E0E">
        <w:rPr>
          <w:rFonts w:eastAsia="Calibri"/>
        </w:rPr>
        <w:t>. 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цен, изменения, внесенные в документацию о конкурентной закупке, разъяснения положений документации о конкурентной закупке хранятся заказчиком не менее трех лет.</w:t>
      </w:r>
    </w:p>
    <w:p w:rsidR="00152249" w:rsidRDefault="00152249" w:rsidP="00AB52CA">
      <w:pPr>
        <w:autoSpaceDE w:val="0"/>
        <w:autoSpaceDN w:val="0"/>
        <w:adjustRightInd w:val="0"/>
        <w:ind w:firstLine="709"/>
        <w:contextualSpacing/>
        <w:jc w:val="both"/>
        <w:rPr>
          <w:rFonts w:eastAsia="Calibri"/>
        </w:rPr>
      </w:pPr>
    </w:p>
    <w:p w:rsidR="004806CC" w:rsidRPr="003C28E1" w:rsidRDefault="00854EA1" w:rsidP="003C28E1">
      <w:pPr>
        <w:pStyle w:val="10"/>
        <w:rPr>
          <w:rFonts w:eastAsia="Calibri"/>
        </w:rPr>
      </w:pPr>
      <w:bookmarkStart w:id="79" w:name="_Toc533059382"/>
      <w:r w:rsidRPr="003C28E1">
        <w:rPr>
          <w:rFonts w:eastAsia="Calibri"/>
        </w:rPr>
        <w:t xml:space="preserve">ГЛАВА </w:t>
      </w:r>
      <w:r w:rsidRPr="003C28E1">
        <w:rPr>
          <w:rFonts w:eastAsia="Calibri"/>
          <w:lang w:val="en-US"/>
        </w:rPr>
        <w:t>IX</w:t>
      </w:r>
      <w:r w:rsidRPr="003C28E1">
        <w:rPr>
          <w:rFonts w:eastAsia="Calibri"/>
        </w:rPr>
        <w:t>.</w:t>
      </w:r>
      <w:r w:rsidR="004806CC" w:rsidRPr="003C28E1">
        <w:rPr>
          <w:rFonts w:eastAsia="Calibri"/>
        </w:rPr>
        <w:t xml:space="preserve"> ЗАКЛЮЧИТЕЛЬНЫЕ ПОЛОЖЕНИЯ</w:t>
      </w:r>
      <w:bookmarkEnd w:id="79"/>
    </w:p>
    <w:p w:rsidR="004806CC" w:rsidRDefault="00144C33" w:rsidP="003C28E1">
      <w:pPr>
        <w:pStyle w:val="20"/>
        <w:rPr>
          <w:rFonts w:eastAsia="Calibri"/>
        </w:rPr>
      </w:pPr>
      <w:bookmarkStart w:id="80" w:name="_Toc533059383"/>
      <w:r>
        <w:rPr>
          <w:rFonts w:eastAsia="Calibri"/>
        </w:rPr>
        <w:t xml:space="preserve">Статья </w:t>
      </w:r>
      <w:r w:rsidR="002931A6" w:rsidRPr="00E74A2C">
        <w:rPr>
          <w:rFonts w:eastAsia="Calibri"/>
        </w:rPr>
        <w:t>4</w:t>
      </w:r>
      <w:r w:rsidR="008D692B">
        <w:rPr>
          <w:rFonts w:eastAsia="Calibri"/>
        </w:rPr>
        <w:t>5</w:t>
      </w:r>
      <w:r w:rsidR="004806CC" w:rsidRPr="00E74A2C">
        <w:rPr>
          <w:rFonts w:eastAsia="Calibri"/>
        </w:rPr>
        <w:t>. Действие Положения о закупке</w:t>
      </w:r>
      <w:bookmarkEnd w:id="80"/>
    </w:p>
    <w:p w:rsidR="004806CC" w:rsidRPr="004806CC" w:rsidRDefault="004806CC" w:rsidP="000025ED">
      <w:pPr>
        <w:autoSpaceDE w:val="0"/>
        <w:autoSpaceDN w:val="0"/>
        <w:adjustRightInd w:val="0"/>
        <w:ind w:firstLine="709"/>
        <w:contextualSpacing/>
        <w:jc w:val="both"/>
        <w:rPr>
          <w:rFonts w:eastAsia="Calibri"/>
        </w:rPr>
      </w:pPr>
      <w:r w:rsidRPr="004806CC">
        <w:rPr>
          <w:rFonts w:eastAsia="Calibri"/>
        </w:rPr>
        <w:t>1. В случае если какие-либо вопросы не урегулированы настоящим Положением, необходимые сведения и информация могут быть уточнены в документации о закупке с учетом целей и принципов закупочной деятельности, установленных в Положении, и норм законодательства Российской Федерации.</w:t>
      </w:r>
    </w:p>
    <w:p w:rsidR="00357E8A" w:rsidRPr="004806CC" w:rsidRDefault="004806CC" w:rsidP="000025ED">
      <w:pPr>
        <w:ind w:firstLine="709"/>
        <w:jc w:val="both"/>
        <w:rPr>
          <w:rFonts w:eastAsia="Calibri"/>
          <w:b/>
          <w:bCs/>
        </w:rPr>
      </w:pPr>
      <w:r w:rsidRPr="004806CC">
        <w:rPr>
          <w:rFonts w:eastAsia="Calibri"/>
        </w:rPr>
        <w:t>2. В случае если извещение размещено до даты вступления в силу настоящего Положения или изменений к нему, то проведение такой закупки и подведение ее итогов осуществляются в порядке, действовавшем на дату размещения извещения в ЕИС.</w:t>
      </w:r>
    </w:p>
    <w:p w:rsidR="004806CC" w:rsidRPr="004806CC" w:rsidRDefault="004806CC" w:rsidP="004806CC">
      <w:pPr>
        <w:jc w:val="both"/>
      </w:pPr>
    </w:p>
    <w:p w:rsidR="004806CC" w:rsidRDefault="004806CC" w:rsidP="004806CC"/>
    <w:p w:rsidR="004806CC" w:rsidRDefault="004806CC" w:rsidP="004806CC"/>
    <w:p w:rsidR="00FD7C57" w:rsidRDefault="00FD7C57" w:rsidP="004806CC"/>
    <w:p w:rsidR="00176BE3" w:rsidRDefault="00176BE3" w:rsidP="004806CC"/>
    <w:p w:rsidR="00176BE3" w:rsidRDefault="00176BE3" w:rsidP="004806CC"/>
    <w:p w:rsidR="00EF40A5" w:rsidRDefault="00EF40A5" w:rsidP="004806CC"/>
    <w:p w:rsidR="004806CC" w:rsidRPr="000025ED" w:rsidRDefault="00600F92" w:rsidP="004806CC">
      <w:pPr>
        <w:rPr>
          <w:color w:val="000000"/>
        </w:rPr>
      </w:pPr>
      <w:r>
        <w:rPr>
          <w:color w:val="000000"/>
        </w:rPr>
        <w:t xml:space="preserve">        </w:t>
      </w:r>
      <w:r w:rsidRPr="000025ED">
        <w:rPr>
          <w:color w:val="000000"/>
        </w:rPr>
        <w:t>Учредитель</w:t>
      </w:r>
      <w:r w:rsidR="00DE3E69" w:rsidRPr="000025ED">
        <w:rPr>
          <w:color w:val="000000"/>
        </w:rPr>
        <w:t xml:space="preserve"> </w:t>
      </w:r>
      <w:r w:rsidR="000025ED">
        <w:rPr>
          <w:color w:val="000000"/>
        </w:rPr>
        <w:t xml:space="preserve">                                             </w:t>
      </w:r>
      <w:r w:rsidR="00A95E6C" w:rsidRPr="00CD590C">
        <w:rPr>
          <w:color w:val="000000"/>
        </w:rPr>
        <w:t xml:space="preserve">                                  </w:t>
      </w:r>
      <w:r w:rsidR="000025ED">
        <w:rPr>
          <w:color w:val="000000"/>
        </w:rPr>
        <w:t xml:space="preserve">                 </w:t>
      </w:r>
      <w:r>
        <w:rPr>
          <w:color w:val="000000"/>
        </w:rPr>
        <w:t>И</w:t>
      </w:r>
      <w:r w:rsidR="00A95E6C" w:rsidRPr="00CD590C">
        <w:rPr>
          <w:color w:val="000000"/>
        </w:rPr>
        <w:t>.</w:t>
      </w:r>
      <w:r>
        <w:rPr>
          <w:color w:val="000000"/>
        </w:rPr>
        <w:t>В</w:t>
      </w:r>
      <w:r w:rsidR="00A95E6C" w:rsidRPr="00CD590C">
        <w:rPr>
          <w:color w:val="000000"/>
        </w:rPr>
        <w:t xml:space="preserve">. </w:t>
      </w:r>
      <w:r>
        <w:rPr>
          <w:color w:val="000000"/>
        </w:rPr>
        <w:t>Адаев</w:t>
      </w:r>
    </w:p>
    <w:bookmarkEnd w:id="45"/>
    <w:p w:rsidR="004806CC" w:rsidRPr="004806CC" w:rsidRDefault="004806CC" w:rsidP="004806CC"/>
    <w:sectPr w:rsidR="004806CC" w:rsidRPr="004806CC" w:rsidSect="008C75E7">
      <w:footerReference w:type="default" r:id="rId8"/>
      <w:pgSz w:w="11906" w:h="16838"/>
      <w:pgMar w:top="851" w:right="849"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4EEF" w:rsidRDefault="00D24EEF" w:rsidP="00A519AC">
      <w:r>
        <w:separator/>
      </w:r>
    </w:p>
  </w:endnote>
  <w:endnote w:type="continuationSeparator" w:id="0">
    <w:p w:rsidR="00D24EEF" w:rsidRDefault="00D24EEF" w:rsidP="00A51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E69" w:rsidRDefault="00DE3E69">
    <w:pPr>
      <w:pStyle w:val="ab"/>
      <w:jc w:val="right"/>
    </w:pPr>
    <w:r>
      <w:fldChar w:fldCharType="begin"/>
    </w:r>
    <w:r>
      <w:instrText>PAGE   \* MERGEFORMAT</w:instrText>
    </w:r>
    <w:r>
      <w:fldChar w:fldCharType="separate"/>
    </w:r>
    <w:r w:rsidR="00FF72E3">
      <w:rPr>
        <w:noProof/>
      </w:rPr>
      <w:t>5</w:t>
    </w:r>
    <w:r>
      <w:fldChar w:fldCharType="end"/>
    </w:r>
  </w:p>
  <w:p w:rsidR="00DE3E69" w:rsidRDefault="00DE3E69">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4EEF" w:rsidRDefault="00D24EEF" w:rsidP="00A519AC">
      <w:r>
        <w:separator/>
      </w:r>
    </w:p>
  </w:footnote>
  <w:footnote w:type="continuationSeparator" w:id="0">
    <w:p w:rsidR="00D24EEF" w:rsidRDefault="00D24EEF" w:rsidP="00A519A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7E51C4"/>
    <w:multiLevelType w:val="hybridMultilevel"/>
    <w:tmpl w:val="1C60F6A4"/>
    <w:lvl w:ilvl="0" w:tplc="04190001">
      <w:start w:val="1"/>
      <w:numFmt w:val="bullet"/>
      <w:lvlText w:val=""/>
      <w:lvlJc w:val="left"/>
      <w:pPr>
        <w:tabs>
          <w:tab w:val="num" w:pos="784"/>
        </w:tabs>
        <w:ind w:left="784" w:hanging="360"/>
      </w:pPr>
      <w:rPr>
        <w:rFonts w:ascii="Symbol" w:hAnsi="Symbol" w:hint="default"/>
      </w:rPr>
    </w:lvl>
    <w:lvl w:ilvl="1" w:tplc="04190003" w:tentative="1">
      <w:start w:val="1"/>
      <w:numFmt w:val="bullet"/>
      <w:lvlText w:val="o"/>
      <w:lvlJc w:val="left"/>
      <w:pPr>
        <w:tabs>
          <w:tab w:val="num" w:pos="1504"/>
        </w:tabs>
        <w:ind w:left="1504" w:hanging="360"/>
      </w:pPr>
      <w:rPr>
        <w:rFonts w:ascii="Courier New" w:hAnsi="Courier New" w:hint="default"/>
      </w:rPr>
    </w:lvl>
    <w:lvl w:ilvl="2" w:tplc="04190005" w:tentative="1">
      <w:start w:val="1"/>
      <w:numFmt w:val="bullet"/>
      <w:lvlText w:val=""/>
      <w:lvlJc w:val="left"/>
      <w:pPr>
        <w:tabs>
          <w:tab w:val="num" w:pos="2224"/>
        </w:tabs>
        <w:ind w:left="2224" w:hanging="360"/>
      </w:pPr>
      <w:rPr>
        <w:rFonts w:ascii="Wingdings" w:hAnsi="Wingdings" w:hint="default"/>
      </w:rPr>
    </w:lvl>
    <w:lvl w:ilvl="3" w:tplc="04190001" w:tentative="1">
      <w:start w:val="1"/>
      <w:numFmt w:val="bullet"/>
      <w:lvlText w:val=""/>
      <w:lvlJc w:val="left"/>
      <w:pPr>
        <w:tabs>
          <w:tab w:val="num" w:pos="2944"/>
        </w:tabs>
        <w:ind w:left="2944" w:hanging="360"/>
      </w:pPr>
      <w:rPr>
        <w:rFonts w:ascii="Symbol" w:hAnsi="Symbol" w:hint="default"/>
      </w:rPr>
    </w:lvl>
    <w:lvl w:ilvl="4" w:tplc="04190003" w:tentative="1">
      <w:start w:val="1"/>
      <w:numFmt w:val="bullet"/>
      <w:lvlText w:val="o"/>
      <w:lvlJc w:val="left"/>
      <w:pPr>
        <w:tabs>
          <w:tab w:val="num" w:pos="3664"/>
        </w:tabs>
        <w:ind w:left="3664" w:hanging="360"/>
      </w:pPr>
      <w:rPr>
        <w:rFonts w:ascii="Courier New" w:hAnsi="Courier New" w:hint="default"/>
      </w:rPr>
    </w:lvl>
    <w:lvl w:ilvl="5" w:tplc="04190005" w:tentative="1">
      <w:start w:val="1"/>
      <w:numFmt w:val="bullet"/>
      <w:lvlText w:val=""/>
      <w:lvlJc w:val="left"/>
      <w:pPr>
        <w:tabs>
          <w:tab w:val="num" w:pos="4384"/>
        </w:tabs>
        <w:ind w:left="4384" w:hanging="360"/>
      </w:pPr>
      <w:rPr>
        <w:rFonts w:ascii="Wingdings" w:hAnsi="Wingdings" w:hint="default"/>
      </w:rPr>
    </w:lvl>
    <w:lvl w:ilvl="6" w:tplc="04190001" w:tentative="1">
      <w:start w:val="1"/>
      <w:numFmt w:val="bullet"/>
      <w:lvlText w:val=""/>
      <w:lvlJc w:val="left"/>
      <w:pPr>
        <w:tabs>
          <w:tab w:val="num" w:pos="5104"/>
        </w:tabs>
        <w:ind w:left="5104" w:hanging="360"/>
      </w:pPr>
      <w:rPr>
        <w:rFonts w:ascii="Symbol" w:hAnsi="Symbol" w:hint="default"/>
      </w:rPr>
    </w:lvl>
    <w:lvl w:ilvl="7" w:tplc="04190003" w:tentative="1">
      <w:start w:val="1"/>
      <w:numFmt w:val="bullet"/>
      <w:lvlText w:val="o"/>
      <w:lvlJc w:val="left"/>
      <w:pPr>
        <w:tabs>
          <w:tab w:val="num" w:pos="5824"/>
        </w:tabs>
        <w:ind w:left="5824" w:hanging="360"/>
      </w:pPr>
      <w:rPr>
        <w:rFonts w:ascii="Courier New" w:hAnsi="Courier New" w:hint="default"/>
      </w:rPr>
    </w:lvl>
    <w:lvl w:ilvl="8" w:tplc="04190005" w:tentative="1">
      <w:start w:val="1"/>
      <w:numFmt w:val="bullet"/>
      <w:lvlText w:val=""/>
      <w:lvlJc w:val="left"/>
      <w:pPr>
        <w:tabs>
          <w:tab w:val="num" w:pos="6544"/>
        </w:tabs>
        <w:ind w:left="6544" w:hanging="360"/>
      </w:pPr>
      <w:rPr>
        <w:rFonts w:ascii="Wingdings" w:hAnsi="Wingdings" w:hint="default"/>
      </w:rPr>
    </w:lvl>
  </w:abstractNum>
  <w:abstractNum w:abstractNumId="1" w15:restartNumberingAfterBreak="0">
    <w:nsid w:val="4AE565B1"/>
    <w:multiLevelType w:val="hybridMultilevel"/>
    <w:tmpl w:val="BB6E1802"/>
    <w:lvl w:ilvl="0" w:tplc="B79697BE">
      <w:start w:val="1"/>
      <w:numFmt w:val="decimal"/>
      <w:lvlText w:val="%1."/>
      <w:lvlJc w:val="left"/>
      <w:pPr>
        <w:ind w:left="2832" w:hanging="990"/>
      </w:pPr>
      <w:rPr>
        <w:rFonts w:hint="default"/>
      </w:rPr>
    </w:lvl>
    <w:lvl w:ilvl="1" w:tplc="04190019" w:tentative="1">
      <w:start w:val="1"/>
      <w:numFmt w:val="lowerLetter"/>
      <w:lvlText w:val="%2."/>
      <w:lvlJc w:val="left"/>
      <w:pPr>
        <w:ind w:left="2922" w:hanging="360"/>
      </w:pPr>
    </w:lvl>
    <w:lvl w:ilvl="2" w:tplc="0419001B" w:tentative="1">
      <w:start w:val="1"/>
      <w:numFmt w:val="lowerRoman"/>
      <w:lvlText w:val="%3."/>
      <w:lvlJc w:val="right"/>
      <w:pPr>
        <w:ind w:left="3642" w:hanging="180"/>
      </w:pPr>
    </w:lvl>
    <w:lvl w:ilvl="3" w:tplc="0419000F" w:tentative="1">
      <w:start w:val="1"/>
      <w:numFmt w:val="decimal"/>
      <w:lvlText w:val="%4."/>
      <w:lvlJc w:val="left"/>
      <w:pPr>
        <w:ind w:left="4362" w:hanging="360"/>
      </w:pPr>
    </w:lvl>
    <w:lvl w:ilvl="4" w:tplc="04190019" w:tentative="1">
      <w:start w:val="1"/>
      <w:numFmt w:val="lowerLetter"/>
      <w:lvlText w:val="%5."/>
      <w:lvlJc w:val="left"/>
      <w:pPr>
        <w:ind w:left="5082" w:hanging="360"/>
      </w:pPr>
    </w:lvl>
    <w:lvl w:ilvl="5" w:tplc="0419001B" w:tentative="1">
      <w:start w:val="1"/>
      <w:numFmt w:val="lowerRoman"/>
      <w:lvlText w:val="%6."/>
      <w:lvlJc w:val="right"/>
      <w:pPr>
        <w:ind w:left="5802" w:hanging="180"/>
      </w:pPr>
    </w:lvl>
    <w:lvl w:ilvl="6" w:tplc="0419000F" w:tentative="1">
      <w:start w:val="1"/>
      <w:numFmt w:val="decimal"/>
      <w:lvlText w:val="%7."/>
      <w:lvlJc w:val="left"/>
      <w:pPr>
        <w:ind w:left="6522" w:hanging="360"/>
      </w:pPr>
    </w:lvl>
    <w:lvl w:ilvl="7" w:tplc="04190019" w:tentative="1">
      <w:start w:val="1"/>
      <w:numFmt w:val="lowerLetter"/>
      <w:lvlText w:val="%8."/>
      <w:lvlJc w:val="left"/>
      <w:pPr>
        <w:ind w:left="7242" w:hanging="360"/>
      </w:pPr>
    </w:lvl>
    <w:lvl w:ilvl="8" w:tplc="0419001B" w:tentative="1">
      <w:start w:val="1"/>
      <w:numFmt w:val="lowerRoman"/>
      <w:lvlText w:val="%9."/>
      <w:lvlJc w:val="right"/>
      <w:pPr>
        <w:ind w:left="7962" w:hanging="180"/>
      </w:pPr>
    </w:lvl>
  </w:abstractNum>
  <w:abstractNum w:abstractNumId="2" w15:restartNumberingAfterBreak="0">
    <w:nsid w:val="4C5E7160"/>
    <w:multiLevelType w:val="multilevel"/>
    <w:tmpl w:val="79FAD648"/>
    <w:lvl w:ilvl="0">
      <w:start w:val="1"/>
      <w:numFmt w:val="decimal"/>
      <w:pStyle w:val="1"/>
      <w:lvlText w:val="%1."/>
      <w:lvlJc w:val="center"/>
      <w:pPr>
        <w:tabs>
          <w:tab w:val="num" w:pos="568"/>
        </w:tabs>
        <w:ind w:left="568" w:hanging="568"/>
      </w:pPr>
      <w:rPr>
        <w:rFonts w:cs="Times New Roman" w:hint="default"/>
      </w:rPr>
    </w:lvl>
    <w:lvl w:ilvl="1">
      <w:start w:val="1"/>
      <w:numFmt w:val="decimal"/>
      <w:pStyle w:val="2"/>
      <w:lvlText w:val="%1.%2."/>
      <w:lvlJc w:val="left"/>
      <w:pPr>
        <w:tabs>
          <w:tab w:val="num" w:pos="1134"/>
        </w:tabs>
        <w:ind w:left="1134" w:hanging="1133"/>
      </w:pPr>
      <w:rPr>
        <w:rFonts w:cs="Times New Roman" w:hint="default"/>
      </w:rPr>
    </w:lvl>
    <w:lvl w:ilvl="2">
      <w:start w:val="1"/>
      <w:numFmt w:val="decimal"/>
      <w:pStyle w:val="3"/>
      <w:lvlText w:val="%1.%2.%3."/>
      <w:lvlJc w:val="left"/>
      <w:pPr>
        <w:tabs>
          <w:tab w:val="num" w:pos="1134"/>
        </w:tabs>
        <w:ind w:left="1134" w:hanging="1133"/>
      </w:pPr>
      <w:rPr>
        <w:rFonts w:cs="Times New Roman" w:hint="default"/>
      </w:rPr>
    </w:lvl>
    <w:lvl w:ilvl="3">
      <w:start w:val="1"/>
      <w:numFmt w:val="decimal"/>
      <w:pStyle w:val="4"/>
      <w:lvlText w:val="%1.%2.%3.%4."/>
      <w:lvlJc w:val="left"/>
      <w:pPr>
        <w:tabs>
          <w:tab w:val="num" w:pos="1986"/>
        </w:tabs>
        <w:ind w:left="1986" w:hanging="1134"/>
      </w:pPr>
      <w:rPr>
        <w:rFonts w:cs="Times New Roman" w:hint="default"/>
      </w:rPr>
    </w:lvl>
    <w:lvl w:ilvl="4">
      <w:start w:val="1"/>
      <w:numFmt w:val="lowerLetter"/>
      <w:pStyle w:val="5ABCD"/>
      <w:lvlText w:val="%5)"/>
      <w:lvlJc w:val="left"/>
      <w:pPr>
        <w:tabs>
          <w:tab w:val="num" w:pos="1701"/>
        </w:tabs>
        <w:ind w:left="1701" w:hanging="567"/>
      </w:pPr>
      <w:rPr>
        <w:rFonts w:cs="Times New Roman" w:hint="default"/>
      </w:rPr>
    </w:lvl>
    <w:lvl w:ilvl="5">
      <w:start w:val="1"/>
      <w:numFmt w:val="decimal"/>
      <w:lvlText w:val="%1.%2.%3.%4.%5.%6"/>
      <w:lvlJc w:val="left"/>
      <w:pPr>
        <w:tabs>
          <w:tab w:val="num" w:pos="2593"/>
        </w:tabs>
        <w:ind w:left="2593" w:hanging="1152"/>
      </w:pPr>
      <w:rPr>
        <w:rFonts w:cs="Times New Roman" w:hint="default"/>
      </w:rPr>
    </w:lvl>
    <w:lvl w:ilvl="6">
      <w:start w:val="1"/>
      <w:numFmt w:val="decimal"/>
      <w:lvlText w:val="%1.%2.%3.%4.%5.%6.%7"/>
      <w:lvlJc w:val="left"/>
      <w:pPr>
        <w:tabs>
          <w:tab w:val="num" w:pos="2737"/>
        </w:tabs>
        <w:ind w:left="2737" w:hanging="1296"/>
      </w:pPr>
      <w:rPr>
        <w:rFonts w:cs="Times New Roman" w:hint="default"/>
      </w:rPr>
    </w:lvl>
    <w:lvl w:ilvl="7">
      <w:start w:val="1"/>
      <w:numFmt w:val="decimal"/>
      <w:lvlText w:val="%1.%2.%3.%4.%5.%6.%7.%8"/>
      <w:lvlJc w:val="left"/>
      <w:pPr>
        <w:tabs>
          <w:tab w:val="num" w:pos="2881"/>
        </w:tabs>
        <w:ind w:left="2881" w:hanging="1440"/>
      </w:pPr>
      <w:rPr>
        <w:rFonts w:cs="Times New Roman" w:hint="default"/>
      </w:rPr>
    </w:lvl>
    <w:lvl w:ilvl="8">
      <w:start w:val="1"/>
      <w:numFmt w:val="decimal"/>
      <w:lvlText w:val="%1.%2.%3.%4.%5.%6.%7.%8.%9"/>
      <w:lvlJc w:val="left"/>
      <w:pPr>
        <w:tabs>
          <w:tab w:val="num" w:pos="3025"/>
        </w:tabs>
        <w:ind w:left="3025" w:hanging="1584"/>
      </w:pPr>
      <w:rPr>
        <w:rFonts w:cs="Times New Roman" w:hint="default"/>
      </w:rPr>
    </w:lvl>
  </w:abstractNum>
  <w:abstractNum w:abstractNumId="3" w15:restartNumberingAfterBreak="0">
    <w:nsid w:val="7D5039F0"/>
    <w:multiLevelType w:val="hybridMultilevel"/>
    <w:tmpl w:val="F376BD90"/>
    <w:lvl w:ilvl="0" w:tplc="6818EA9C">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2B0B"/>
    <w:rsid w:val="00001E9D"/>
    <w:rsid w:val="000025ED"/>
    <w:rsid w:val="00002D02"/>
    <w:rsid w:val="00003C85"/>
    <w:rsid w:val="00004270"/>
    <w:rsid w:val="000100AC"/>
    <w:rsid w:val="00013A43"/>
    <w:rsid w:val="000150D4"/>
    <w:rsid w:val="00016DAC"/>
    <w:rsid w:val="000209CD"/>
    <w:rsid w:val="00022369"/>
    <w:rsid w:val="000234F7"/>
    <w:rsid w:val="00024E9A"/>
    <w:rsid w:val="000250D8"/>
    <w:rsid w:val="00025E0C"/>
    <w:rsid w:val="00025E50"/>
    <w:rsid w:val="00031EEE"/>
    <w:rsid w:val="000339D4"/>
    <w:rsid w:val="000346F6"/>
    <w:rsid w:val="00035E32"/>
    <w:rsid w:val="00040FBA"/>
    <w:rsid w:val="00041005"/>
    <w:rsid w:val="00043D9C"/>
    <w:rsid w:val="000464F9"/>
    <w:rsid w:val="00046FB3"/>
    <w:rsid w:val="00047225"/>
    <w:rsid w:val="000501C9"/>
    <w:rsid w:val="00050E96"/>
    <w:rsid w:val="00052A69"/>
    <w:rsid w:val="00053110"/>
    <w:rsid w:val="00053E92"/>
    <w:rsid w:val="00054AB9"/>
    <w:rsid w:val="00055EE7"/>
    <w:rsid w:val="00062EA5"/>
    <w:rsid w:val="00065CAB"/>
    <w:rsid w:val="00067806"/>
    <w:rsid w:val="0007482D"/>
    <w:rsid w:val="00074BAF"/>
    <w:rsid w:val="000752EC"/>
    <w:rsid w:val="00075335"/>
    <w:rsid w:val="00075C45"/>
    <w:rsid w:val="000760A0"/>
    <w:rsid w:val="00083FB6"/>
    <w:rsid w:val="0008478C"/>
    <w:rsid w:val="00084A2E"/>
    <w:rsid w:val="00085E23"/>
    <w:rsid w:val="0009198D"/>
    <w:rsid w:val="00093041"/>
    <w:rsid w:val="000A0927"/>
    <w:rsid w:val="000A26FD"/>
    <w:rsid w:val="000A5C33"/>
    <w:rsid w:val="000A627C"/>
    <w:rsid w:val="000B0706"/>
    <w:rsid w:val="000B1865"/>
    <w:rsid w:val="000B2A5E"/>
    <w:rsid w:val="000B3210"/>
    <w:rsid w:val="000B4247"/>
    <w:rsid w:val="000C330A"/>
    <w:rsid w:val="000C3B8E"/>
    <w:rsid w:val="000C4DEB"/>
    <w:rsid w:val="000C65F2"/>
    <w:rsid w:val="000C6E44"/>
    <w:rsid w:val="000C6F07"/>
    <w:rsid w:val="000C7C59"/>
    <w:rsid w:val="000D2F02"/>
    <w:rsid w:val="000D2F49"/>
    <w:rsid w:val="000D49E2"/>
    <w:rsid w:val="000D4AB7"/>
    <w:rsid w:val="000D61EC"/>
    <w:rsid w:val="000E0718"/>
    <w:rsid w:val="000E3027"/>
    <w:rsid w:val="000E344C"/>
    <w:rsid w:val="000E37A8"/>
    <w:rsid w:val="000E582B"/>
    <w:rsid w:val="000F2C31"/>
    <w:rsid w:val="000F470F"/>
    <w:rsid w:val="001024C1"/>
    <w:rsid w:val="00102A51"/>
    <w:rsid w:val="00105D09"/>
    <w:rsid w:val="0010651C"/>
    <w:rsid w:val="00106F15"/>
    <w:rsid w:val="0011140C"/>
    <w:rsid w:val="00113FC4"/>
    <w:rsid w:val="001151BE"/>
    <w:rsid w:val="00115C45"/>
    <w:rsid w:val="001167A5"/>
    <w:rsid w:val="00117F34"/>
    <w:rsid w:val="001208FA"/>
    <w:rsid w:val="001233A5"/>
    <w:rsid w:val="00126E6A"/>
    <w:rsid w:val="001303BF"/>
    <w:rsid w:val="00133813"/>
    <w:rsid w:val="00133BB4"/>
    <w:rsid w:val="00134721"/>
    <w:rsid w:val="00135118"/>
    <w:rsid w:val="001363AF"/>
    <w:rsid w:val="00137C44"/>
    <w:rsid w:val="0014132F"/>
    <w:rsid w:val="00143A7A"/>
    <w:rsid w:val="00144C33"/>
    <w:rsid w:val="00146B69"/>
    <w:rsid w:val="00150DBF"/>
    <w:rsid w:val="00152249"/>
    <w:rsid w:val="00154DCC"/>
    <w:rsid w:val="00155556"/>
    <w:rsid w:val="00157AA4"/>
    <w:rsid w:val="00160223"/>
    <w:rsid w:val="00162616"/>
    <w:rsid w:val="00170446"/>
    <w:rsid w:val="00171C77"/>
    <w:rsid w:val="001729B1"/>
    <w:rsid w:val="001745CA"/>
    <w:rsid w:val="00175F94"/>
    <w:rsid w:val="00176BE3"/>
    <w:rsid w:val="00181C3F"/>
    <w:rsid w:val="00182FF8"/>
    <w:rsid w:val="00184CF6"/>
    <w:rsid w:val="00184D78"/>
    <w:rsid w:val="00187CB9"/>
    <w:rsid w:val="001900C7"/>
    <w:rsid w:val="00192EA0"/>
    <w:rsid w:val="001939BE"/>
    <w:rsid w:val="001979F1"/>
    <w:rsid w:val="001A419D"/>
    <w:rsid w:val="001A48DB"/>
    <w:rsid w:val="001A5546"/>
    <w:rsid w:val="001A6E88"/>
    <w:rsid w:val="001A7C1E"/>
    <w:rsid w:val="001B0C0D"/>
    <w:rsid w:val="001B127B"/>
    <w:rsid w:val="001B20B0"/>
    <w:rsid w:val="001B3540"/>
    <w:rsid w:val="001B4702"/>
    <w:rsid w:val="001B47BF"/>
    <w:rsid w:val="001B5750"/>
    <w:rsid w:val="001B5B71"/>
    <w:rsid w:val="001C1F92"/>
    <w:rsid w:val="001C3A15"/>
    <w:rsid w:val="001C40DB"/>
    <w:rsid w:val="001C51E0"/>
    <w:rsid w:val="001C54BD"/>
    <w:rsid w:val="001C5F09"/>
    <w:rsid w:val="001C70EA"/>
    <w:rsid w:val="001D05A5"/>
    <w:rsid w:val="001D0A44"/>
    <w:rsid w:val="001D259D"/>
    <w:rsid w:val="001D26AA"/>
    <w:rsid w:val="001D27CA"/>
    <w:rsid w:val="001D29ED"/>
    <w:rsid w:val="001D3C87"/>
    <w:rsid w:val="001D4AD9"/>
    <w:rsid w:val="001D575E"/>
    <w:rsid w:val="001D5B9D"/>
    <w:rsid w:val="001D629D"/>
    <w:rsid w:val="001E1E89"/>
    <w:rsid w:val="001E1F52"/>
    <w:rsid w:val="001E3E23"/>
    <w:rsid w:val="001F0B97"/>
    <w:rsid w:val="001F3D26"/>
    <w:rsid w:val="001F4031"/>
    <w:rsid w:val="001F67AB"/>
    <w:rsid w:val="001F78EF"/>
    <w:rsid w:val="00200136"/>
    <w:rsid w:val="00201141"/>
    <w:rsid w:val="00202017"/>
    <w:rsid w:val="00204161"/>
    <w:rsid w:val="00204452"/>
    <w:rsid w:val="00204473"/>
    <w:rsid w:val="00204526"/>
    <w:rsid w:val="00213E46"/>
    <w:rsid w:val="00214568"/>
    <w:rsid w:val="002151E7"/>
    <w:rsid w:val="00220796"/>
    <w:rsid w:val="00226AC9"/>
    <w:rsid w:val="00227597"/>
    <w:rsid w:val="00230967"/>
    <w:rsid w:val="0023322B"/>
    <w:rsid w:val="0024003D"/>
    <w:rsid w:val="002404DB"/>
    <w:rsid w:val="002452E0"/>
    <w:rsid w:val="00246DC6"/>
    <w:rsid w:val="00247D12"/>
    <w:rsid w:val="0025063B"/>
    <w:rsid w:val="00252663"/>
    <w:rsid w:val="00256E89"/>
    <w:rsid w:val="0026494D"/>
    <w:rsid w:val="00264AC9"/>
    <w:rsid w:val="00265E1E"/>
    <w:rsid w:val="002705C5"/>
    <w:rsid w:val="00272E75"/>
    <w:rsid w:val="00273E60"/>
    <w:rsid w:val="00273F24"/>
    <w:rsid w:val="002741E5"/>
    <w:rsid w:val="002758BA"/>
    <w:rsid w:val="00277974"/>
    <w:rsid w:val="00280601"/>
    <w:rsid w:val="0028068E"/>
    <w:rsid w:val="00283AFA"/>
    <w:rsid w:val="002842FA"/>
    <w:rsid w:val="00285D38"/>
    <w:rsid w:val="00285F05"/>
    <w:rsid w:val="0028689E"/>
    <w:rsid w:val="00287C7C"/>
    <w:rsid w:val="00292B62"/>
    <w:rsid w:val="002931A6"/>
    <w:rsid w:val="00293C79"/>
    <w:rsid w:val="002942EA"/>
    <w:rsid w:val="00295721"/>
    <w:rsid w:val="002A43DD"/>
    <w:rsid w:val="002A7387"/>
    <w:rsid w:val="002A760F"/>
    <w:rsid w:val="002B05B7"/>
    <w:rsid w:val="002B2A16"/>
    <w:rsid w:val="002B2CFE"/>
    <w:rsid w:val="002B45F6"/>
    <w:rsid w:val="002C0E54"/>
    <w:rsid w:val="002C371D"/>
    <w:rsid w:val="002C4E0C"/>
    <w:rsid w:val="002C53C7"/>
    <w:rsid w:val="002C663A"/>
    <w:rsid w:val="002C6AF7"/>
    <w:rsid w:val="002C6C18"/>
    <w:rsid w:val="002D1B12"/>
    <w:rsid w:val="002D3D47"/>
    <w:rsid w:val="002D543F"/>
    <w:rsid w:val="002D6FBF"/>
    <w:rsid w:val="002E1D11"/>
    <w:rsid w:val="002E263F"/>
    <w:rsid w:val="002E2C32"/>
    <w:rsid w:val="002E449E"/>
    <w:rsid w:val="002E542F"/>
    <w:rsid w:val="002E5F54"/>
    <w:rsid w:val="002F2BC9"/>
    <w:rsid w:val="002F2D8A"/>
    <w:rsid w:val="002F343C"/>
    <w:rsid w:val="002F7319"/>
    <w:rsid w:val="002F7AE2"/>
    <w:rsid w:val="0030101A"/>
    <w:rsid w:val="00305D2A"/>
    <w:rsid w:val="00305E72"/>
    <w:rsid w:val="00305FC6"/>
    <w:rsid w:val="003072E9"/>
    <w:rsid w:val="00311453"/>
    <w:rsid w:val="003119A3"/>
    <w:rsid w:val="00313F2A"/>
    <w:rsid w:val="00317634"/>
    <w:rsid w:val="003206E0"/>
    <w:rsid w:val="00321045"/>
    <w:rsid w:val="003212E0"/>
    <w:rsid w:val="00327C50"/>
    <w:rsid w:val="00331214"/>
    <w:rsid w:val="00335084"/>
    <w:rsid w:val="00336F1A"/>
    <w:rsid w:val="0034274D"/>
    <w:rsid w:val="00342842"/>
    <w:rsid w:val="00347AFF"/>
    <w:rsid w:val="00347B98"/>
    <w:rsid w:val="00355C7D"/>
    <w:rsid w:val="00357CE3"/>
    <w:rsid w:val="00357E8A"/>
    <w:rsid w:val="00357FF9"/>
    <w:rsid w:val="003633CF"/>
    <w:rsid w:val="00364707"/>
    <w:rsid w:val="003657B2"/>
    <w:rsid w:val="00371379"/>
    <w:rsid w:val="00372ACA"/>
    <w:rsid w:val="00372B1B"/>
    <w:rsid w:val="00375197"/>
    <w:rsid w:val="0037583E"/>
    <w:rsid w:val="00380A4C"/>
    <w:rsid w:val="003816AD"/>
    <w:rsid w:val="003840CB"/>
    <w:rsid w:val="00385FD3"/>
    <w:rsid w:val="00386A9F"/>
    <w:rsid w:val="003876E7"/>
    <w:rsid w:val="00396EC8"/>
    <w:rsid w:val="003A2D16"/>
    <w:rsid w:val="003A3A54"/>
    <w:rsid w:val="003A3D84"/>
    <w:rsid w:val="003A5D65"/>
    <w:rsid w:val="003B1A8A"/>
    <w:rsid w:val="003B4F2F"/>
    <w:rsid w:val="003B521F"/>
    <w:rsid w:val="003B57F8"/>
    <w:rsid w:val="003B5B22"/>
    <w:rsid w:val="003B79C8"/>
    <w:rsid w:val="003C09BC"/>
    <w:rsid w:val="003C12B2"/>
    <w:rsid w:val="003C162D"/>
    <w:rsid w:val="003C1C26"/>
    <w:rsid w:val="003C1E7E"/>
    <w:rsid w:val="003C222D"/>
    <w:rsid w:val="003C28E1"/>
    <w:rsid w:val="003C3760"/>
    <w:rsid w:val="003C66E0"/>
    <w:rsid w:val="003C7B69"/>
    <w:rsid w:val="003D0E32"/>
    <w:rsid w:val="003D112C"/>
    <w:rsid w:val="003D1B25"/>
    <w:rsid w:val="003D2706"/>
    <w:rsid w:val="003D2ABC"/>
    <w:rsid w:val="003D6004"/>
    <w:rsid w:val="003E4B18"/>
    <w:rsid w:val="003E7F51"/>
    <w:rsid w:val="003F100D"/>
    <w:rsid w:val="003F1B91"/>
    <w:rsid w:val="003F24B1"/>
    <w:rsid w:val="003F48A0"/>
    <w:rsid w:val="003F57A6"/>
    <w:rsid w:val="00401ACC"/>
    <w:rsid w:val="00402385"/>
    <w:rsid w:val="004050F2"/>
    <w:rsid w:val="00406988"/>
    <w:rsid w:val="004133F6"/>
    <w:rsid w:val="0041357B"/>
    <w:rsid w:val="0041493E"/>
    <w:rsid w:val="0041601D"/>
    <w:rsid w:val="004163BE"/>
    <w:rsid w:val="00416BF1"/>
    <w:rsid w:val="00420134"/>
    <w:rsid w:val="0042014B"/>
    <w:rsid w:val="0042196F"/>
    <w:rsid w:val="004219E3"/>
    <w:rsid w:val="0043062E"/>
    <w:rsid w:val="0043207D"/>
    <w:rsid w:val="00435764"/>
    <w:rsid w:val="00436597"/>
    <w:rsid w:val="0043663F"/>
    <w:rsid w:val="004400C7"/>
    <w:rsid w:val="00442B18"/>
    <w:rsid w:val="00444111"/>
    <w:rsid w:val="00444536"/>
    <w:rsid w:val="00445AC5"/>
    <w:rsid w:val="0044692B"/>
    <w:rsid w:val="0044749A"/>
    <w:rsid w:val="0044768B"/>
    <w:rsid w:val="004506F3"/>
    <w:rsid w:val="004520D2"/>
    <w:rsid w:val="0045589B"/>
    <w:rsid w:val="00456B1E"/>
    <w:rsid w:val="00457A0A"/>
    <w:rsid w:val="00463EFC"/>
    <w:rsid w:val="00465E11"/>
    <w:rsid w:val="00474A1F"/>
    <w:rsid w:val="004755C2"/>
    <w:rsid w:val="00476A45"/>
    <w:rsid w:val="00476FD2"/>
    <w:rsid w:val="004806CC"/>
    <w:rsid w:val="00480A36"/>
    <w:rsid w:val="004814EB"/>
    <w:rsid w:val="0048224A"/>
    <w:rsid w:val="0048283C"/>
    <w:rsid w:val="00482D31"/>
    <w:rsid w:val="00483086"/>
    <w:rsid w:val="004905B0"/>
    <w:rsid w:val="004910C5"/>
    <w:rsid w:val="00491A01"/>
    <w:rsid w:val="00493E1A"/>
    <w:rsid w:val="004948AC"/>
    <w:rsid w:val="00496768"/>
    <w:rsid w:val="004A1DA9"/>
    <w:rsid w:val="004A55EB"/>
    <w:rsid w:val="004A58B9"/>
    <w:rsid w:val="004A5CFB"/>
    <w:rsid w:val="004A5ED2"/>
    <w:rsid w:val="004B0BF5"/>
    <w:rsid w:val="004B12BA"/>
    <w:rsid w:val="004B3C1F"/>
    <w:rsid w:val="004C27A6"/>
    <w:rsid w:val="004C2CD1"/>
    <w:rsid w:val="004C32DB"/>
    <w:rsid w:val="004C4FD2"/>
    <w:rsid w:val="004C5592"/>
    <w:rsid w:val="004C7A60"/>
    <w:rsid w:val="004D020E"/>
    <w:rsid w:val="004D1311"/>
    <w:rsid w:val="004D25F6"/>
    <w:rsid w:val="004D407D"/>
    <w:rsid w:val="004D4E36"/>
    <w:rsid w:val="004D7FAC"/>
    <w:rsid w:val="004E7E75"/>
    <w:rsid w:val="004F1431"/>
    <w:rsid w:val="004F3202"/>
    <w:rsid w:val="004F3811"/>
    <w:rsid w:val="004F4584"/>
    <w:rsid w:val="004F5339"/>
    <w:rsid w:val="004F70E8"/>
    <w:rsid w:val="004F781D"/>
    <w:rsid w:val="0050118F"/>
    <w:rsid w:val="005011BE"/>
    <w:rsid w:val="005047E9"/>
    <w:rsid w:val="00504C37"/>
    <w:rsid w:val="00506717"/>
    <w:rsid w:val="0050682D"/>
    <w:rsid w:val="0050769E"/>
    <w:rsid w:val="00511E47"/>
    <w:rsid w:val="0051219E"/>
    <w:rsid w:val="005124BA"/>
    <w:rsid w:val="00512655"/>
    <w:rsid w:val="00512991"/>
    <w:rsid w:val="00514150"/>
    <w:rsid w:val="00515028"/>
    <w:rsid w:val="005155CD"/>
    <w:rsid w:val="00522AE9"/>
    <w:rsid w:val="00523A5B"/>
    <w:rsid w:val="005301C4"/>
    <w:rsid w:val="00532B0F"/>
    <w:rsid w:val="00533D53"/>
    <w:rsid w:val="005340AA"/>
    <w:rsid w:val="00542928"/>
    <w:rsid w:val="00544A86"/>
    <w:rsid w:val="005456ED"/>
    <w:rsid w:val="00550C5E"/>
    <w:rsid w:val="0055342B"/>
    <w:rsid w:val="00553ABA"/>
    <w:rsid w:val="0055562F"/>
    <w:rsid w:val="005560F6"/>
    <w:rsid w:val="00556C95"/>
    <w:rsid w:val="00561408"/>
    <w:rsid w:val="005621C5"/>
    <w:rsid w:val="00564929"/>
    <w:rsid w:val="005704D9"/>
    <w:rsid w:val="00571A61"/>
    <w:rsid w:val="005722C1"/>
    <w:rsid w:val="00572FD3"/>
    <w:rsid w:val="005816CF"/>
    <w:rsid w:val="00582BDA"/>
    <w:rsid w:val="005844E6"/>
    <w:rsid w:val="00585899"/>
    <w:rsid w:val="00585A4C"/>
    <w:rsid w:val="00592C03"/>
    <w:rsid w:val="0059566E"/>
    <w:rsid w:val="005966D2"/>
    <w:rsid w:val="00596AFB"/>
    <w:rsid w:val="005A1A60"/>
    <w:rsid w:val="005A246F"/>
    <w:rsid w:val="005A3F02"/>
    <w:rsid w:val="005A502A"/>
    <w:rsid w:val="005A5E36"/>
    <w:rsid w:val="005A7D88"/>
    <w:rsid w:val="005B05FB"/>
    <w:rsid w:val="005B2F1E"/>
    <w:rsid w:val="005B439C"/>
    <w:rsid w:val="005B4ED9"/>
    <w:rsid w:val="005B5630"/>
    <w:rsid w:val="005B6411"/>
    <w:rsid w:val="005B7B55"/>
    <w:rsid w:val="005C1C20"/>
    <w:rsid w:val="005C2154"/>
    <w:rsid w:val="005C537A"/>
    <w:rsid w:val="005C566D"/>
    <w:rsid w:val="005C5C6E"/>
    <w:rsid w:val="005C6250"/>
    <w:rsid w:val="005C6E19"/>
    <w:rsid w:val="005C7AF3"/>
    <w:rsid w:val="005D1422"/>
    <w:rsid w:val="005E2061"/>
    <w:rsid w:val="005E55E1"/>
    <w:rsid w:val="005E6275"/>
    <w:rsid w:val="005E6320"/>
    <w:rsid w:val="005F2CE2"/>
    <w:rsid w:val="005F2E51"/>
    <w:rsid w:val="005F3449"/>
    <w:rsid w:val="00600F92"/>
    <w:rsid w:val="0060112F"/>
    <w:rsid w:val="00604938"/>
    <w:rsid w:val="00604FB6"/>
    <w:rsid w:val="00605696"/>
    <w:rsid w:val="00606C76"/>
    <w:rsid w:val="00614CF7"/>
    <w:rsid w:val="00614E83"/>
    <w:rsid w:val="00615A5B"/>
    <w:rsid w:val="00615C0B"/>
    <w:rsid w:val="0061684E"/>
    <w:rsid w:val="006245F7"/>
    <w:rsid w:val="00624715"/>
    <w:rsid w:val="00626969"/>
    <w:rsid w:val="00630E8A"/>
    <w:rsid w:val="00632117"/>
    <w:rsid w:val="00634E61"/>
    <w:rsid w:val="0063720A"/>
    <w:rsid w:val="00640841"/>
    <w:rsid w:val="00644DD3"/>
    <w:rsid w:val="006450AC"/>
    <w:rsid w:val="00645A8E"/>
    <w:rsid w:val="00650598"/>
    <w:rsid w:val="00651BCB"/>
    <w:rsid w:val="0065396B"/>
    <w:rsid w:val="00656721"/>
    <w:rsid w:val="006617A0"/>
    <w:rsid w:val="0066466B"/>
    <w:rsid w:val="006648C6"/>
    <w:rsid w:val="0066702F"/>
    <w:rsid w:val="0067428B"/>
    <w:rsid w:val="0067538A"/>
    <w:rsid w:val="0067603D"/>
    <w:rsid w:val="00676B6D"/>
    <w:rsid w:val="0068211F"/>
    <w:rsid w:val="006846FD"/>
    <w:rsid w:val="00692E7E"/>
    <w:rsid w:val="0069305A"/>
    <w:rsid w:val="00694D97"/>
    <w:rsid w:val="006A6E2B"/>
    <w:rsid w:val="006A7B2B"/>
    <w:rsid w:val="006B2BF1"/>
    <w:rsid w:val="006B5423"/>
    <w:rsid w:val="006B6F0B"/>
    <w:rsid w:val="006C44C2"/>
    <w:rsid w:val="006C50CD"/>
    <w:rsid w:val="006D0423"/>
    <w:rsid w:val="006D0F53"/>
    <w:rsid w:val="006D27ED"/>
    <w:rsid w:val="006D2D1F"/>
    <w:rsid w:val="006E4A53"/>
    <w:rsid w:val="006E5679"/>
    <w:rsid w:val="006E57E1"/>
    <w:rsid w:val="006E66B1"/>
    <w:rsid w:val="006F0A3E"/>
    <w:rsid w:val="006F280C"/>
    <w:rsid w:val="006F3E5D"/>
    <w:rsid w:val="006F5707"/>
    <w:rsid w:val="006F5E7A"/>
    <w:rsid w:val="006F6767"/>
    <w:rsid w:val="00701535"/>
    <w:rsid w:val="00701F81"/>
    <w:rsid w:val="00704DB7"/>
    <w:rsid w:val="007052BD"/>
    <w:rsid w:val="007073C3"/>
    <w:rsid w:val="00707DA4"/>
    <w:rsid w:val="007126FE"/>
    <w:rsid w:val="00714189"/>
    <w:rsid w:val="00714A77"/>
    <w:rsid w:val="0071772C"/>
    <w:rsid w:val="00720ABA"/>
    <w:rsid w:val="00722D3C"/>
    <w:rsid w:val="00725D80"/>
    <w:rsid w:val="007261D3"/>
    <w:rsid w:val="00726AF3"/>
    <w:rsid w:val="0073307E"/>
    <w:rsid w:val="007338AA"/>
    <w:rsid w:val="00734FBA"/>
    <w:rsid w:val="007351CF"/>
    <w:rsid w:val="00735830"/>
    <w:rsid w:val="007404DC"/>
    <w:rsid w:val="00741027"/>
    <w:rsid w:val="00741170"/>
    <w:rsid w:val="007448BB"/>
    <w:rsid w:val="00746123"/>
    <w:rsid w:val="00750454"/>
    <w:rsid w:val="0075092B"/>
    <w:rsid w:val="00753ED4"/>
    <w:rsid w:val="00754731"/>
    <w:rsid w:val="0075614F"/>
    <w:rsid w:val="00757A86"/>
    <w:rsid w:val="00757B4E"/>
    <w:rsid w:val="007608BD"/>
    <w:rsid w:val="00762E0B"/>
    <w:rsid w:val="00763555"/>
    <w:rsid w:val="00766B04"/>
    <w:rsid w:val="00766ECC"/>
    <w:rsid w:val="00772DE5"/>
    <w:rsid w:val="0077487E"/>
    <w:rsid w:val="00775717"/>
    <w:rsid w:val="007768B0"/>
    <w:rsid w:val="007771C3"/>
    <w:rsid w:val="00781367"/>
    <w:rsid w:val="007840B0"/>
    <w:rsid w:val="00790CFF"/>
    <w:rsid w:val="00790F35"/>
    <w:rsid w:val="00795D2C"/>
    <w:rsid w:val="00796F0D"/>
    <w:rsid w:val="007A1BBD"/>
    <w:rsid w:val="007A3651"/>
    <w:rsid w:val="007A3652"/>
    <w:rsid w:val="007A5386"/>
    <w:rsid w:val="007A5D1C"/>
    <w:rsid w:val="007A7BDD"/>
    <w:rsid w:val="007B153E"/>
    <w:rsid w:val="007B4DD2"/>
    <w:rsid w:val="007B6DFF"/>
    <w:rsid w:val="007C1FAF"/>
    <w:rsid w:val="007C1FBB"/>
    <w:rsid w:val="007C2529"/>
    <w:rsid w:val="007C313B"/>
    <w:rsid w:val="007C324B"/>
    <w:rsid w:val="007D065B"/>
    <w:rsid w:val="007D2165"/>
    <w:rsid w:val="007D21FE"/>
    <w:rsid w:val="007D230E"/>
    <w:rsid w:val="007D256C"/>
    <w:rsid w:val="007D3828"/>
    <w:rsid w:val="007D42D1"/>
    <w:rsid w:val="007D7C97"/>
    <w:rsid w:val="007D7E41"/>
    <w:rsid w:val="007E69B8"/>
    <w:rsid w:val="007F17F1"/>
    <w:rsid w:val="007F1C3B"/>
    <w:rsid w:val="00803EEE"/>
    <w:rsid w:val="00803FBC"/>
    <w:rsid w:val="00804B87"/>
    <w:rsid w:val="00806375"/>
    <w:rsid w:val="00807516"/>
    <w:rsid w:val="0081293D"/>
    <w:rsid w:val="00812EAB"/>
    <w:rsid w:val="008141B8"/>
    <w:rsid w:val="008147CB"/>
    <w:rsid w:val="008168FE"/>
    <w:rsid w:val="00817E50"/>
    <w:rsid w:val="00820120"/>
    <w:rsid w:val="00825161"/>
    <w:rsid w:val="0083043A"/>
    <w:rsid w:val="00830672"/>
    <w:rsid w:val="008318B2"/>
    <w:rsid w:val="00832D71"/>
    <w:rsid w:val="00832F83"/>
    <w:rsid w:val="008331E1"/>
    <w:rsid w:val="008360BA"/>
    <w:rsid w:val="00836303"/>
    <w:rsid w:val="00851396"/>
    <w:rsid w:val="00854EA1"/>
    <w:rsid w:val="00854F6B"/>
    <w:rsid w:val="008559AB"/>
    <w:rsid w:val="008562BC"/>
    <w:rsid w:val="0085688D"/>
    <w:rsid w:val="00856C12"/>
    <w:rsid w:val="008600BC"/>
    <w:rsid w:val="008605B6"/>
    <w:rsid w:val="00860FF6"/>
    <w:rsid w:val="0086343E"/>
    <w:rsid w:val="00863D17"/>
    <w:rsid w:val="00872898"/>
    <w:rsid w:val="00872910"/>
    <w:rsid w:val="0087567E"/>
    <w:rsid w:val="00880028"/>
    <w:rsid w:val="00882CCB"/>
    <w:rsid w:val="00883C9F"/>
    <w:rsid w:val="008854C4"/>
    <w:rsid w:val="00887D84"/>
    <w:rsid w:val="008905CE"/>
    <w:rsid w:val="00891FED"/>
    <w:rsid w:val="00893CE5"/>
    <w:rsid w:val="00896320"/>
    <w:rsid w:val="008970F6"/>
    <w:rsid w:val="008A0A97"/>
    <w:rsid w:val="008A2B0B"/>
    <w:rsid w:val="008A494E"/>
    <w:rsid w:val="008A64A6"/>
    <w:rsid w:val="008B0D56"/>
    <w:rsid w:val="008B538B"/>
    <w:rsid w:val="008B5AF8"/>
    <w:rsid w:val="008C0B34"/>
    <w:rsid w:val="008C0C87"/>
    <w:rsid w:val="008C208A"/>
    <w:rsid w:val="008C3841"/>
    <w:rsid w:val="008C42AF"/>
    <w:rsid w:val="008C47A7"/>
    <w:rsid w:val="008C5608"/>
    <w:rsid w:val="008C6D0D"/>
    <w:rsid w:val="008C75E7"/>
    <w:rsid w:val="008D0116"/>
    <w:rsid w:val="008D2159"/>
    <w:rsid w:val="008D38D5"/>
    <w:rsid w:val="008D3C72"/>
    <w:rsid w:val="008D638D"/>
    <w:rsid w:val="008D692B"/>
    <w:rsid w:val="008D6FCF"/>
    <w:rsid w:val="008E0030"/>
    <w:rsid w:val="008E02F9"/>
    <w:rsid w:val="008E1783"/>
    <w:rsid w:val="008E4246"/>
    <w:rsid w:val="008E4F0C"/>
    <w:rsid w:val="008E5BF4"/>
    <w:rsid w:val="008E7E47"/>
    <w:rsid w:val="008F3C88"/>
    <w:rsid w:val="008F7C72"/>
    <w:rsid w:val="008F7EB2"/>
    <w:rsid w:val="0090053E"/>
    <w:rsid w:val="00901C68"/>
    <w:rsid w:val="0090228B"/>
    <w:rsid w:val="00904114"/>
    <w:rsid w:val="00905F2D"/>
    <w:rsid w:val="009074B5"/>
    <w:rsid w:val="00907E1E"/>
    <w:rsid w:val="0091014E"/>
    <w:rsid w:val="00912486"/>
    <w:rsid w:val="009130F4"/>
    <w:rsid w:val="00915F90"/>
    <w:rsid w:val="00915FCB"/>
    <w:rsid w:val="00920FFB"/>
    <w:rsid w:val="009213B2"/>
    <w:rsid w:val="009222F0"/>
    <w:rsid w:val="0092318E"/>
    <w:rsid w:val="0092356D"/>
    <w:rsid w:val="00923FDF"/>
    <w:rsid w:val="00927581"/>
    <w:rsid w:val="00937A8D"/>
    <w:rsid w:val="00941332"/>
    <w:rsid w:val="0094158A"/>
    <w:rsid w:val="00945026"/>
    <w:rsid w:val="009452B6"/>
    <w:rsid w:val="00946F30"/>
    <w:rsid w:val="00947C6C"/>
    <w:rsid w:val="00951899"/>
    <w:rsid w:val="009528FB"/>
    <w:rsid w:val="0095294F"/>
    <w:rsid w:val="00960B0F"/>
    <w:rsid w:val="009616EF"/>
    <w:rsid w:val="00961DCE"/>
    <w:rsid w:val="00962196"/>
    <w:rsid w:val="009623D7"/>
    <w:rsid w:val="0096309E"/>
    <w:rsid w:val="00965860"/>
    <w:rsid w:val="009669DA"/>
    <w:rsid w:val="0097195F"/>
    <w:rsid w:val="0097409C"/>
    <w:rsid w:val="00974FBD"/>
    <w:rsid w:val="009776A9"/>
    <w:rsid w:val="00977F24"/>
    <w:rsid w:val="00981370"/>
    <w:rsid w:val="00981D1E"/>
    <w:rsid w:val="009824F5"/>
    <w:rsid w:val="00982519"/>
    <w:rsid w:val="00982D69"/>
    <w:rsid w:val="00983E63"/>
    <w:rsid w:val="00983FDA"/>
    <w:rsid w:val="00986F2F"/>
    <w:rsid w:val="00992580"/>
    <w:rsid w:val="00992784"/>
    <w:rsid w:val="00993349"/>
    <w:rsid w:val="00996EA4"/>
    <w:rsid w:val="009A3A01"/>
    <w:rsid w:val="009A59EE"/>
    <w:rsid w:val="009B02EF"/>
    <w:rsid w:val="009B07E2"/>
    <w:rsid w:val="009B099B"/>
    <w:rsid w:val="009B3CA2"/>
    <w:rsid w:val="009B42F4"/>
    <w:rsid w:val="009B725C"/>
    <w:rsid w:val="009B7403"/>
    <w:rsid w:val="009C1BB0"/>
    <w:rsid w:val="009C48C1"/>
    <w:rsid w:val="009C529B"/>
    <w:rsid w:val="009C58DF"/>
    <w:rsid w:val="009D07A5"/>
    <w:rsid w:val="009D1C37"/>
    <w:rsid w:val="009E115F"/>
    <w:rsid w:val="009E5DA0"/>
    <w:rsid w:val="009E6A69"/>
    <w:rsid w:val="009E7995"/>
    <w:rsid w:val="009F06DD"/>
    <w:rsid w:val="009F088A"/>
    <w:rsid w:val="009F3025"/>
    <w:rsid w:val="009F306A"/>
    <w:rsid w:val="009F4CCB"/>
    <w:rsid w:val="009F555A"/>
    <w:rsid w:val="009F61DE"/>
    <w:rsid w:val="009F6492"/>
    <w:rsid w:val="009F6D44"/>
    <w:rsid w:val="00A013D4"/>
    <w:rsid w:val="00A038C8"/>
    <w:rsid w:val="00A03EDA"/>
    <w:rsid w:val="00A05CBF"/>
    <w:rsid w:val="00A10A1A"/>
    <w:rsid w:val="00A1230A"/>
    <w:rsid w:val="00A1316A"/>
    <w:rsid w:val="00A14129"/>
    <w:rsid w:val="00A21093"/>
    <w:rsid w:val="00A2255C"/>
    <w:rsid w:val="00A22938"/>
    <w:rsid w:val="00A266E7"/>
    <w:rsid w:val="00A309C4"/>
    <w:rsid w:val="00A30B85"/>
    <w:rsid w:val="00A35392"/>
    <w:rsid w:val="00A35EEF"/>
    <w:rsid w:val="00A44BC8"/>
    <w:rsid w:val="00A46A20"/>
    <w:rsid w:val="00A47490"/>
    <w:rsid w:val="00A50080"/>
    <w:rsid w:val="00A50E6A"/>
    <w:rsid w:val="00A50ECD"/>
    <w:rsid w:val="00A519AC"/>
    <w:rsid w:val="00A56A13"/>
    <w:rsid w:val="00A57717"/>
    <w:rsid w:val="00A601E5"/>
    <w:rsid w:val="00A60F50"/>
    <w:rsid w:val="00A613DB"/>
    <w:rsid w:val="00A63B13"/>
    <w:rsid w:val="00A66B7B"/>
    <w:rsid w:val="00A678AA"/>
    <w:rsid w:val="00A72D10"/>
    <w:rsid w:val="00A7399A"/>
    <w:rsid w:val="00A753C2"/>
    <w:rsid w:val="00A753E4"/>
    <w:rsid w:val="00A80A06"/>
    <w:rsid w:val="00A80FF4"/>
    <w:rsid w:val="00A82665"/>
    <w:rsid w:val="00A838F6"/>
    <w:rsid w:val="00A83F3F"/>
    <w:rsid w:val="00A8645E"/>
    <w:rsid w:val="00A872AC"/>
    <w:rsid w:val="00A93260"/>
    <w:rsid w:val="00A95E6C"/>
    <w:rsid w:val="00A97BE4"/>
    <w:rsid w:val="00AA4022"/>
    <w:rsid w:val="00AB43FF"/>
    <w:rsid w:val="00AB52CA"/>
    <w:rsid w:val="00AC12AF"/>
    <w:rsid w:val="00AD094C"/>
    <w:rsid w:val="00AD4AB9"/>
    <w:rsid w:val="00AD5607"/>
    <w:rsid w:val="00AE26C4"/>
    <w:rsid w:val="00AE486C"/>
    <w:rsid w:val="00AE5A96"/>
    <w:rsid w:val="00AE5C25"/>
    <w:rsid w:val="00AE6616"/>
    <w:rsid w:val="00AE6E85"/>
    <w:rsid w:val="00AE7457"/>
    <w:rsid w:val="00AF0B19"/>
    <w:rsid w:val="00AF23F4"/>
    <w:rsid w:val="00AF30D0"/>
    <w:rsid w:val="00AF3D1B"/>
    <w:rsid w:val="00AF6129"/>
    <w:rsid w:val="00B04942"/>
    <w:rsid w:val="00B05DAF"/>
    <w:rsid w:val="00B066BE"/>
    <w:rsid w:val="00B06B29"/>
    <w:rsid w:val="00B138F8"/>
    <w:rsid w:val="00B157F6"/>
    <w:rsid w:val="00B209E5"/>
    <w:rsid w:val="00B266CF"/>
    <w:rsid w:val="00B27CA9"/>
    <w:rsid w:val="00B300DF"/>
    <w:rsid w:val="00B308D2"/>
    <w:rsid w:val="00B33284"/>
    <w:rsid w:val="00B341B5"/>
    <w:rsid w:val="00B37ED2"/>
    <w:rsid w:val="00B4007A"/>
    <w:rsid w:val="00B40399"/>
    <w:rsid w:val="00B40424"/>
    <w:rsid w:val="00B42E0E"/>
    <w:rsid w:val="00B44C7A"/>
    <w:rsid w:val="00B45901"/>
    <w:rsid w:val="00B5045F"/>
    <w:rsid w:val="00B5637E"/>
    <w:rsid w:val="00B612AA"/>
    <w:rsid w:val="00B63599"/>
    <w:rsid w:val="00B66B3A"/>
    <w:rsid w:val="00B7123D"/>
    <w:rsid w:val="00B71517"/>
    <w:rsid w:val="00B72438"/>
    <w:rsid w:val="00B72F45"/>
    <w:rsid w:val="00B73E6B"/>
    <w:rsid w:val="00B771B9"/>
    <w:rsid w:val="00B810AF"/>
    <w:rsid w:val="00B82A1D"/>
    <w:rsid w:val="00B85004"/>
    <w:rsid w:val="00B85339"/>
    <w:rsid w:val="00B855AE"/>
    <w:rsid w:val="00B91C30"/>
    <w:rsid w:val="00B930B6"/>
    <w:rsid w:val="00B960A2"/>
    <w:rsid w:val="00B9712C"/>
    <w:rsid w:val="00BA1FB0"/>
    <w:rsid w:val="00BA1FC6"/>
    <w:rsid w:val="00BB15E7"/>
    <w:rsid w:val="00BB1BFD"/>
    <w:rsid w:val="00BB4D24"/>
    <w:rsid w:val="00BB6A69"/>
    <w:rsid w:val="00BC10E9"/>
    <w:rsid w:val="00BC23A3"/>
    <w:rsid w:val="00BC418D"/>
    <w:rsid w:val="00BC4349"/>
    <w:rsid w:val="00BC447A"/>
    <w:rsid w:val="00BC4C31"/>
    <w:rsid w:val="00BC5330"/>
    <w:rsid w:val="00BD2075"/>
    <w:rsid w:val="00BD3660"/>
    <w:rsid w:val="00BD48E9"/>
    <w:rsid w:val="00BD6A46"/>
    <w:rsid w:val="00BD6BDB"/>
    <w:rsid w:val="00BE0A37"/>
    <w:rsid w:val="00BE19E7"/>
    <w:rsid w:val="00BE2F3E"/>
    <w:rsid w:val="00BE3B0B"/>
    <w:rsid w:val="00BF0F2C"/>
    <w:rsid w:val="00BF10BC"/>
    <w:rsid w:val="00BF1230"/>
    <w:rsid w:val="00BF41A8"/>
    <w:rsid w:val="00BF579C"/>
    <w:rsid w:val="00BF6530"/>
    <w:rsid w:val="00BF67C1"/>
    <w:rsid w:val="00BF6CFA"/>
    <w:rsid w:val="00BF7988"/>
    <w:rsid w:val="00C007FD"/>
    <w:rsid w:val="00C01016"/>
    <w:rsid w:val="00C022A8"/>
    <w:rsid w:val="00C03EDF"/>
    <w:rsid w:val="00C0411C"/>
    <w:rsid w:val="00C05A73"/>
    <w:rsid w:val="00C05D73"/>
    <w:rsid w:val="00C105C3"/>
    <w:rsid w:val="00C10854"/>
    <w:rsid w:val="00C13EF7"/>
    <w:rsid w:val="00C146B1"/>
    <w:rsid w:val="00C14E33"/>
    <w:rsid w:val="00C20F09"/>
    <w:rsid w:val="00C21209"/>
    <w:rsid w:val="00C215DC"/>
    <w:rsid w:val="00C22D33"/>
    <w:rsid w:val="00C255AB"/>
    <w:rsid w:val="00C25D77"/>
    <w:rsid w:val="00C32531"/>
    <w:rsid w:val="00C36994"/>
    <w:rsid w:val="00C4250C"/>
    <w:rsid w:val="00C426E2"/>
    <w:rsid w:val="00C4403C"/>
    <w:rsid w:val="00C46778"/>
    <w:rsid w:val="00C50C8C"/>
    <w:rsid w:val="00C50EC3"/>
    <w:rsid w:val="00C51585"/>
    <w:rsid w:val="00C51FDA"/>
    <w:rsid w:val="00C53C14"/>
    <w:rsid w:val="00C5457A"/>
    <w:rsid w:val="00C54BDC"/>
    <w:rsid w:val="00C574F3"/>
    <w:rsid w:val="00C606F7"/>
    <w:rsid w:val="00C61A19"/>
    <w:rsid w:val="00C64C58"/>
    <w:rsid w:val="00C65E54"/>
    <w:rsid w:val="00C6720C"/>
    <w:rsid w:val="00C75770"/>
    <w:rsid w:val="00C7598A"/>
    <w:rsid w:val="00C75F43"/>
    <w:rsid w:val="00C76A6A"/>
    <w:rsid w:val="00C775DA"/>
    <w:rsid w:val="00C8125B"/>
    <w:rsid w:val="00C830FC"/>
    <w:rsid w:val="00C83154"/>
    <w:rsid w:val="00C84348"/>
    <w:rsid w:val="00C86EDD"/>
    <w:rsid w:val="00C927D2"/>
    <w:rsid w:val="00C940BD"/>
    <w:rsid w:val="00C94BE0"/>
    <w:rsid w:val="00CA08AE"/>
    <w:rsid w:val="00CA13B2"/>
    <w:rsid w:val="00CA2E3F"/>
    <w:rsid w:val="00CA6D2C"/>
    <w:rsid w:val="00CA7527"/>
    <w:rsid w:val="00CA78B1"/>
    <w:rsid w:val="00CB179C"/>
    <w:rsid w:val="00CB187C"/>
    <w:rsid w:val="00CB23A9"/>
    <w:rsid w:val="00CB3039"/>
    <w:rsid w:val="00CB3A97"/>
    <w:rsid w:val="00CB5E4E"/>
    <w:rsid w:val="00CC07D5"/>
    <w:rsid w:val="00CC14DC"/>
    <w:rsid w:val="00CC1B06"/>
    <w:rsid w:val="00CC1B4F"/>
    <w:rsid w:val="00CC1EE6"/>
    <w:rsid w:val="00CC2E1E"/>
    <w:rsid w:val="00CC3372"/>
    <w:rsid w:val="00CC516C"/>
    <w:rsid w:val="00CC560A"/>
    <w:rsid w:val="00CC5C7F"/>
    <w:rsid w:val="00CC74D3"/>
    <w:rsid w:val="00CD35F7"/>
    <w:rsid w:val="00CD4824"/>
    <w:rsid w:val="00CD590C"/>
    <w:rsid w:val="00CE08E0"/>
    <w:rsid w:val="00CE266A"/>
    <w:rsid w:val="00CE2BB3"/>
    <w:rsid w:val="00CE2C95"/>
    <w:rsid w:val="00CE6011"/>
    <w:rsid w:val="00CF0CAA"/>
    <w:rsid w:val="00CF1237"/>
    <w:rsid w:val="00CF24E8"/>
    <w:rsid w:val="00CF3014"/>
    <w:rsid w:val="00CF3D01"/>
    <w:rsid w:val="00CF66E3"/>
    <w:rsid w:val="00D01C9D"/>
    <w:rsid w:val="00D04D04"/>
    <w:rsid w:val="00D0558C"/>
    <w:rsid w:val="00D074BB"/>
    <w:rsid w:val="00D12071"/>
    <w:rsid w:val="00D12F06"/>
    <w:rsid w:val="00D13F77"/>
    <w:rsid w:val="00D14971"/>
    <w:rsid w:val="00D14DD4"/>
    <w:rsid w:val="00D2063D"/>
    <w:rsid w:val="00D220DE"/>
    <w:rsid w:val="00D2239C"/>
    <w:rsid w:val="00D22FB8"/>
    <w:rsid w:val="00D245A7"/>
    <w:rsid w:val="00D24EEF"/>
    <w:rsid w:val="00D275E2"/>
    <w:rsid w:val="00D27AFD"/>
    <w:rsid w:val="00D27ED4"/>
    <w:rsid w:val="00D30C00"/>
    <w:rsid w:val="00D30C4E"/>
    <w:rsid w:val="00D414AD"/>
    <w:rsid w:val="00D43C6C"/>
    <w:rsid w:val="00D4411F"/>
    <w:rsid w:val="00D50221"/>
    <w:rsid w:val="00D537FA"/>
    <w:rsid w:val="00D57705"/>
    <w:rsid w:val="00D63C9B"/>
    <w:rsid w:val="00D65AC1"/>
    <w:rsid w:val="00D70F6E"/>
    <w:rsid w:val="00D71107"/>
    <w:rsid w:val="00D73CB3"/>
    <w:rsid w:val="00D75CDA"/>
    <w:rsid w:val="00D769E5"/>
    <w:rsid w:val="00D77C39"/>
    <w:rsid w:val="00D80003"/>
    <w:rsid w:val="00D80414"/>
    <w:rsid w:val="00D81705"/>
    <w:rsid w:val="00D81BE1"/>
    <w:rsid w:val="00D836F1"/>
    <w:rsid w:val="00D83991"/>
    <w:rsid w:val="00D83EA1"/>
    <w:rsid w:val="00D8529B"/>
    <w:rsid w:val="00D864C8"/>
    <w:rsid w:val="00D876A3"/>
    <w:rsid w:val="00D90C19"/>
    <w:rsid w:val="00D929DD"/>
    <w:rsid w:val="00D96D07"/>
    <w:rsid w:val="00D97D9A"/>
    <w:rsid w:val="00DA62A7"/>
    <w:rsid w:val="00DB34A7"/>
    <w:rsid w:val="00DB5553"/>
    <w:rsid w:val="00DB6416"/>
    <w:rsid w:val="00DB67E1"/>
    <w:rsid w:val="00DB68F3"/>
    <w:rsid w:val="00DB75FA"/>
    <w:rsid w:val="00DB7697"/>
    <w:rsid w:val="00DC46B0"/>
    <w:rsid w:val="00DC5979"/>
    <w:rsid w:val="00DC5E74"/>
    <w:rsid w:val="00DC70EA"/>
    <w:rsid w:val="00DC7E6F"/>
    <w:rsid w:val="00DD4AB4"/>
    <w:rsid w:val="00DD4F89"/>
    <w:rsid w:val="00DD4FA6"/>
    <w:rsid w:val="00DD78CB"/>
    <w:rsid w:val="00DE1607"/>
    <w:rsid w:val="00DE1796"/>
    <w:rsid w:val="00DE2464"/>
    <w:rsid w:val="00DE345A"/>
    <w:rsid w:val="00DE35F6"/>
    <w:rsid w:val="00DE3C13"/>
    <w:rsid w:val="00DE3E69"/>
    <w:rsid w:val="00DE4DCB"/>
    <w:rsid w:val="00DE6C04"/>
    <w:rsid w:val="00DF6648"/>
    <w:rsid w:val="00E02F64"/>
    <w:rsid w:val="00E041B7"/>
    <w:rsid w:val="00E05456"/>
    <w:rsid w:val="00E07796"/>
    <w:rsid w:val="00E10A29"/>
    <w:rsid w:val="00E20682"/>
    <w:rsid w:val="00E206A0"/>
    <w:rsid w:val="00E2320E"/>
    <w:rsid w:val="00E23716"/>
    <w:rsid w:val="00E240AF"/>
    <w:rsid w:val="00E2481B"/>
    <w:rsid w:val="00E271F0"/>
    <w:rsid w:val="00E3093C"/>
    <w:rsid w:val="00E33E85"/>
    <w:rsid w:val="00E350C5"/>
    <w:rsid w:val="00E3517C"/>
    <w:rsid w:val="00E401DE"/>
    <w:rsid w:val="00E402AE"/>
    <w:rsid w:val="00E4249A"/>
    <w:rsid w:val="00E438B5"/>
    <w:rsid w:val="00E443A9"/>
    <w:rsid w:val="00E501ED"/>
    <w:rsid w:val="00E52F08"/>
    <w:rsid w:val="00E54EDB"/>
    <w:rsid w:val="00E55AF4"/>
    <w:rsid w:val="00E618E0"/>
    <w:rsid w:val="00E63582"/>
    <w:rsid w:val="00E724E8"/>
    <w:rsid w:val="00E7321F"/>
    <w:rsid w:val="00E74A2C"/>
    <w:rsid w:val="00E81E1C"/>
    <w:rsid w:val="00E83FA9"/>
    <w:rsid w:val="00E86EAA"/>
    <w:rsid w:val="00E90FA9"/>
    <w:rsid w:val="00E92179"/>
    <w:rsid w:val="00E935A6"/>
    <w:rsid w:val="00E9392B"/>
    <w:rsid w:val="00E941AC"/>
    <w:rsid w:val="00EA45F6"/>
    <w:rsid w:val="00EA7645"/>
    <w:rsid w:val="00EB313A"/>
    <w:rsid w:val="00EC00CF"/>
    <w:rsid w:val="00EC176C"/>
    <w:rsid w:val="00EC29A0"/>
    <w:rsid w:val="00EC35D5"/>
    <w:rsid w:val="00EC3C6B"/>
    <w:rsid w:val="00EC62E2"/>
    <w:rsid w:val="00EC6D49"/>
    <w:rsid w:val="00ED1C36"/>
    <w:rsid w:val="00ED313E"/>
    <w:rsid w:val="00ED5B22"/>
    <w:rsid w:val="00ED5CBC"/>
    <w:rsid w:val="00ED6030"/>
    <w:rsid w:val="00ED6DF5"/>
    <w:rsid w:val="00ED74B9"/>
    <w:rsid w:val="00ED76C6"/>
    <w:rsid w:val="00EE4443"/>
    <w:rsid w:val="00EF10E7"/>
    <w:rsid w:val="00EF2BF4"/>
    <w:rsid w:val="00EF352B"/>
    <w:rsid w:val="00EF3B70"/>
    <w:rsid w:val="00EF40A5"/>
    <w:rsid w:val="00EF427E"/>
    <w:rsid w:val="00EF5AF4"/>
    <w:rsid w:val="00EF612B"/>
    <w:rsid w:val="00EF616E"/>
    <w:rsid w:val="00EF645D"/>
    <w:rsid w:val="00EF73CA"/>
    <w:rsid w:val="00F02498"/>
    <w:rsid w:val="00F0453B"/>
    <w:rsid w:val="00F10C4E"/>
    <w:rsid w:val="00F1283B"/>
    <w:rsid w:val="00F13A6C"/>
    <w:rsid w:val="00F1680F"/>
    <w:rsid w:val="00F1706C"/>
    <w:rsid w:val="00F17B60"/>
    <w:rsid w:val="00F227DB"/>
    <w:rsid w:val="00F25FB4"/>
    <w:rsid w:val="00F271C5"/>
    <w:rsid w:val="00F2727A"/>
    <w:rsid w:val="00F27FFB"/>
    <w:rsid w:val="00F30A3F"/>
    <w:rsid w:val="00F32F6E"/>
    <w:rsid w:val="00F33DD5"/>
    <w:rsid w:val="00F35DA0"/>
    <w:rsid w:val="00F40490"/>
    <w:rsid w:val="00F4149A"/>
    <w:rsid w:val="00F42743"/>
    <w:rsid w:val="00F43934"/>
    <w:rsid w:val="00F44E18"/>
    <w:rsid w:val="00F5211D"/>
    <w:rsid w:val="00F534CC"/>
    <w:rsid w:val="00F61099"/>
    <w:rsid w:val="00F61DD1"/>
    <w:rsid w:val="00F61EF8"/>
    <w:rsid w:val="00F63402"/>
    <w:rsid w:val="00F64C6D"/>
    <w:rsid w:val="00F65067"/>
    <w:rsid w:val="00F730BB"/>
    <w:rsid w:val="00F749DB"/>
    <w:rsid w:val="00F75D44"/>
    <w:rsid w:val="00F7689A"/>
    <w:rsid w:val="00F831BD"/>
    <w:rsid w:val="00F87473"/>
    <w:rsid w:val="00F90EE2"/>
    <w:rsid w:val="00F921A7"/>
    <w:rsid w:val="00F92B0B"/>
    <w:rsid w:val="00F92F8C"/>
    <w:rsid w:val="00F93A40"/>
    <w:rsid w:val="00F93ADD"/>
    <w:rsid w:val="00F941C4"/>
    <w:rsid w:val="00F94B62"/>
    <w:rsid w:val="00F97170"/>
    <w:rsid w:val="00F974B3"/>
    <w:rsid w:val="00FA107A"/>
    <w:rsid w:val="00FA2CA8"/>
    <w:rsid w:val="00FA30F0"/>
    <w:rsid w:val="00FA3A37"/>
    <w:rsid w:val="00FA5561"/>
    <w:rsid w:val="00FA59AE"/>
    <w:rsid w:val="00FA763C"/>
    <w:rsid w:val="00FB05AB"/>
    <w:rsid w:val="00FB2556"/>
    <w:rsid w:val="00FB2DA2"/>
    <w:rsid w:val="00FB3A59"/>
    <w:rsid w:val="00FB3E43"/>
    <w:rsid w:val="00FB57A1"/>
    <w:rsid w:val="00FC1963"/>
    <w:rsid w:val="00FC1C6E"/>
    <w:rsid w:val="00FC5120"/>
    <w:rsid w:val="00FC6EFF"/>
    <w:rsid w:val="00FC76DA"/>
    <w:rsid w:val="00FD0485"/>
    <w:rsid w:val="00FD57F9"/>
    <w:rsid w:val="00FD7C57"/>
    <w:rsid w:val="00FF1633"/>
    <w:rsid w:val="00FF37B3"/>
    <w:rsid w:val="00FF66F2"/>
    <w:rsid w:val="00FF7171"/>
    <w:rsid w:val="00FF72E3"/>
    <w:rsid w:val="00FF76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697C50"/>
  <w15:docId w15:val="{3B172D2A-93D7-416A-BD93-F5E543C04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2075"/>
    <w:rPr>
      <w:rFonts w:ascii="Times New Roman" w:eastAsia="Times New Roman" w:hAnsi="Times New Roman"/>
      <w:sz w:val="24"/>
      <w:szCs w:val="24"/>
    </w:rPr>
  </w:style>
  <w:style w:type="paragraph" w:styleId="10">
    <w:name w:val="heading 1"/>
    <w:basedOn w:val="a"/>
    <w:next w:val="a"/>
    <w:link w:val="11"/>
    <w:uiPriority w:val="9"/>
    <w:qFormat/>
    <w:rsid w:val="00E55AF4"/>
    <w:pPr>
      <w:spacing w:before="240" w:after="240"/>
      <w:ind w:firstLine="709"/>
      <w:jc w:val="center"/>
      <w:outlineLvl w:val="0"/>
    </w:pPr>
    <w:rPr>
      <w:b/>
      <w:sz w:val="28"/>
    </w:rPr>
  </w:style>
  <w:style w:type="paragraph" w:styleId="20">
    <w:name w:val="heading 2"/>
    <w:basedOn w:val="a"/>
    <w:next w:val="a"/>
    <w:link w:val="21"/>
    <w:uiPriority w:val="9"/>
    <w:unhideWhenUsed/>
    <w:qFormat/>
    <w:rsid w:val="00E55AF4"/>
    <w:pPr>
      <w:spacing w:before="240" w:after="240"/>
      <w:ind w:firstLine="709"/>
      <w:jc w:val="center"/>
      <w:outlineLvl w:val="1"/>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2">
    <w:name w:val="toc 1"/>
    <w:basedOn w:val="a"/>
    <w:next w:val="a"/>
    <w:autoRedefine/>
    <w:uiPriority w:val="39"/>
    <w:qFormat/>
    <w:rsid w:val="007A3651"/>
    <w:pPr>
      <w:tabs>
        <w:tab w:val="right" w:leader="dot" w:pos="9356"/>
      </w:tabs>
      <w:ind w:left="-142"/>
      <w:jc w:val="center"/>
    </w:pPr>
    <w:rPr>
      <w:b/>
      <w:noProof/>
    </w:rPr>
  </w:style>
  <w:style w:type="paragraph" w:styleId="a3">
    <w:name w:val="Body Text"/>
    <w:basedOn w:val="a"/>
    <w:link w:val="a4"/>
    <w:rsid w:val="00BD2075"/>
    <w:pPr>
      <w:spacing w:after="120"/>
      <w:jc w:val="both"/>
    </w:pPr>
  </w:style>
  <w:style w:type="character" w:customStyle="1" w:styleId="a4">
    <w:name w:val="Основной текст Знак"/>
    <w:link w:val="a3"/>
    <w:rsid w:val="00BD2075"/>
    <w:rPr>
      <w:rFonts w:ascii="Times New Roman" w:eastAsia="Times New Roman" w:hAnsi="Times New Roman" w:cs="Times New Roman"/>
      <w:sz w:val="24"/>
      <w:szCs w:val="24"/>
      <w:lang w:eastAsia="ru-RU"/>
    </w:rPr>
  </w:style>
  <w:style w:type="character" w:customStyle="1" w:styleId="grame">
    <w:name w:val="grame"/>
    <w:basedOn w:val="a0"/>
    <w:rsid w:val="00BD2075"/>
  </w:style>
  <w:style w:type="paragraph" w:styleId="22">
    <w:name w:val="Body Text 2"/>
    <w:basedOn w:val="a"/>
    <w:link w:val="23"/>
    <w:rsid w:val="00BD2075"/>
    <w:rPr>
      <w:color w:val="FF0000"/>
    </w:rPr>
  </w:style>
  <w:style w:type="character" w:customStyle="1" w:styleId="23">
    <w:name w:val="Основной текст 2 Знак"/>
    <w:link w:val="22"/>
    <w:rsid w:val="00BD2075"/>
    <w:rPr>
      <w:rFonts w:ascii="Times New Roman" w:eastAsia="Times New Roman" w:hAnsi="Times New Roman" w:cs="Times New Roman"/>
      <w:color w:val="FF0000"/>
      <w:sz w:val="24"/>
      <w:szCs w:val="24"/>
      <w:lang w:eastAsia="ru-RU"/>
    </w:rPr>
  </w:style>
  <w:style w:type="paragraph" w:customStyle="1" w:styleId="Style4">
    <w:name w:val="Style4"/>
    <w:basedOn w:val="a"/>
    <w:rsid w:val="00BD2075"/>
    <w:pPr>
      <w:widowControl w:val="0"/>
      <w:autoSpaceDE w:val="0"/>
      <w:autoSpaceDN w:val="0"/>
      <w:adjustRightInd w:val="0"/>
      <w:spacing w:line="302" w:lineRule="exact"/>
      <w:jc w:val="both"/>
    </w:pPr>
  </w:style>
  <w:style w:type="paragraph" w:styleId="a5">
    <w:name w:val="Normal (Web)"/>
    <w:basedOn w:val="a"/>
    <w:unhideWhenUsed/>
    <w:rsid w:val="00BD2075"/>
    <w:pPr>
      <w:spacing w:before="100" w:beforeAutospacing="1" w:after="100" w:afterAutospacing="1"/>
    </w:pPr>
  </w:style>
  <w:style w:type="paragraph" w:styleId="a6">
    <w:name w:val="Body Text Indent"/>
    <w:basedOn w:val="a"/>
    <w:link w:val="a7"/>
    <w:uiPriority w:val="99"/>
    <w:semiHidden/>
    <w:unhideWhenUsed/>
    <w:rsid w:val="00B44C7A"/>
    <w:pPr>
      <w:spacing w:after="120"/>
      <w:ind w:left="283"/>
    </w:pPr>
  </w:style>
  <w:style w:type="character" w:customStyle="1" w:styleId="a7">
    <w:name w:val="Основной текст с отступом Знак"/>
    <w:link w:val="a6"/>
    <w:uiPriority w:val="99"/>
    <w:semiHidden/>
    <w:rsid w:val="00B44C7A"/>
    <w:rPr>
      <w:rFonts w:ascii="Times New Roman" w:eastAsia="Times New Roman" w:hAnsi="Times New Roman" w:cs="Times New Roman"/>
      <w:sz w:val="24"/>
      <w:szCs w:val="24"/>
      <w:lang w:eastAsia="ru-RU"/>
    </w:rPr>
  </w:style>
  <w:style w:type="paragraph" w:styleId="a8">
    <w:name w:val="List Paragraph"/>
    <w:basedOn w:val="a"/>
    <w:uiPriority w:val="34"/>
    <w:qFormat/>
    <w:rsid w:val="00B44C7A"/>
    <w:pPr>
      <w:ind w:left="720"/>
      <w:contextualSpacing/>
    </w:pPr>
  </w:style>
  <w:style w:type="paragraph" w:styleId="24">
    <w:name w:val="Body Text Indent 2"/>
    <w:basedOn w:val="a"/>
    <w:link w:val="25"/>
    <w:uiPriority w:val="99"/>
    <w:semiHidden/>
    <w:unhideWhenUsed/>
    <w:rsid w:val="00D0558C"/>
    <w:pPr>
      <w:spacing w:after="120" w:line="480" w:lineRule="auto"/>
      <w:ind w:left="283"/>
    </w:pPr>
  </w:style>
  <w:style w:type="character" w:customStyle="1" w:styleId="25">
    <w:name w:val="Основной текст с отступом 2 Знак"/>
    <w:link w:val="24"/>
    <w:uiPriority w:val="99"/>
    <w:semiHidden/>
    <w:rsid w:val="00D0558C"/>
    <w:rPr>
      <w:rFonts w:ascii="Times New Roman" w:eastAsia="Times New Roman" w:hAnsi="Times New Roman" w:cs="Times New Roman"/>
      <w:sz w:val="24"/>
      <w:szCs w:val="24"/>
      <w:lang w:eastAsia="ru-RU"/>
    </w:rPr>
  </w:style>
  <w:style w:type="paragraph" w:customStyle="1" w:styleId="2">
    <w:name w:val="Пункт_2"/>
    <w:basedOn w:val="a"/>
    <w:rsid w:val="00D0558C"/>
    <w:pPr>
      <w:numPr>
        <w:ilvl w:val="1"/>
        <w:numId w:val="2"/>
      </w:numPr>
      <w:spacing w:line="360" w:lineRule="auto"/>
      <w:jc w:val="both"/>
    </w:pPr>
    <w:rPr>
      <w:sz w:val="28"/>
      <w:szCs w:val="20"/>
    </w:rPr>
  </w:style>
  <w:style w:type="paragraph" w:customStyle="1" w:styleId="3">
    <w:name w:val="Пункт_3"/>
    <w:basedOn w:val="2"/>
    <w:rsid w:val="00D0558C"/>
    <w:pPr>
      <w:numPr>
        <w:ilvl w:val="2"/>
      </w:numPr>
      <w:tabs>
        <w:tab w:val="num" w:pos="2160"/>
      </w:tabs>
      <w:ind w:left="2160" w:hanging="180"/>
    </w:pPr>
  </w:style>
  <w:style w:type="paragraph" w:customStyle="1" w:styleId="4">
    <w:name w:val="Пункт_4"/>
    <w:basedOn w:val="3"/>
    <w:rsid w:val="00D0558C"/>
    <w:pPr>
      <w:numPr>
        <w:ilvl w:val="3"/>
      </w:numPr>
      <w:tabs>
        <w:tab w:val="num" w:pos="2880"/>
      </w:tabs>
    </w:pPr>
  </w:style>
  <w:style w:type="paragraph" w:customStyle="1" w:styleId="5ABCD">
    <w:name w:val="Пункт_5_ABCD"/>
    <w:basedOn w:val="a"/>
    <w:rsid w:val="00D0558C"/>
    <w:pPr>
      <w:numPr>
        <w:ilvl w:val="4"/>
        <w:numId w:val="2"/>
      </w:numPr>
      <w:spacing w:line="360" w:lineRule="auto"/>
      <w:jc w:val="both"/>
    </w:pPr>
    <w:rPr>
      <w:sz w:val="28"/>
      <w:szCs w:val="20"/>
    </w:rPr>
  </w:style>
  <w:style w:type="paragraph" w:customStyle="1" w:styleId="1">
    <w:name w:val="Пункт_1"/>
    <w:basedOn w:val="a"/>
    <w:rsid w:val="00D0558C"/>
    <w:pPr>
      <w:keepNext/>
      <w:numPr>
        <w:numId w:val="2"/>
      </w:numPr>
      <w:spacing w:before="480" w:after="240"/>
      <w:ind w:left="567" w:hanging="567"/>
      <w:jc w:val="center"/>
      <w:outlineLvl w:val="0"/>
    </w:pPr>
    <w:rPr>
      <w:rFonts w:ascii="Arial" w:hAnsi="Arial"/>
      <w:b/>
      <w:sz w:val="32"/>
      <w:szCs w:val="28"/>
    </w:rPr>
  </w:style>
  <w:style w:type="paragraph" w:customStyle="1" w:styleId="Oaeno">
    <w:name w:val="Oaeno"/>
    <w:basedOn w:val="a"/>
    <w:rsid w:val="000C4DEB"/>
    <w:rPr>
      <w:rFonts w:ascii="Courier New" w:hAnsi="Courier New"/>
      <w:sz w:val="20"/>
      <w:szCs w:val="20"/>
    </w:rPr>
  </w:style>
  <w:style w:type="paragraph" w:styleId="a9">
    <w:name w:val="header"/>
    <w:basedOn w:val="a"/>
    <w:link w:val="aa"/>
    <w:uiPriority w:val="99"/>
    <w:unhideWhenUsed/>
    <w:rsid w:val="00A519AC"/>
    <w:pPr>
      <w:tabs>
        <w:tab w:val="center" w:pos="4677"/>
        <w:tab w:val="right" w:pos="9355"/>
      </w:tabs>
    </w:pPr>
  </w:style>
  <w:style w:type="character" w:customStyle="1" w:styleId="aa">
    <w:name w:val="Верхний колонтитул Знак"/>
    <w:link w:val="a9"/>
    <w:uiPriority w:val="99"/>
    <w:rsid w:val="00A519AC"/>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A519AC"/>
    <w:pPr>
      <w:tabs>
        <w:tab w:val="center" w:pos="4677"/>
        <w:tab w:val="right" w:pos="9355"/>
      </w:tabs>
    </w:pPr>
  </w:style>
  <w:style w:type="character" w:customStyle="1" w:styleId="ac">
    <w:name w:val="Нижний колонтитул Знак"/>
    <w:link w:val="ab"/>
    <w:uiPriority w:val="99"/>
    <w:rsid w:val="00A519AC"/>
    <w:rPr>
      <w:rFonts w:ascii="Times New Roman" w:eastAsia="Times New Roman" w:hAnsi="Times New Roman" w:cs="Times New Roman"/>
      <w:sz w:val="24"/>
      <w:szCs w:val="24"/>
      <w:lang w:eastAsia="ru-RU"/>
    </w:rPr>
  </w:style>
  <w:style w:type="character" w:customStyle="1" w:styleId="11">
    <w:name w:val="Заголовок 1 Знак"/>
    <w:link w:val="10"/>
    <w:uiPriority w:val="9"/>
    <w:rsid w:val="00E55AF4"/>
    <w:rPr>
      <w:rFonts w:ascii="Times New Roman" w:eastAsia="Times New Roman" w:hAnsi="Times New Roman"/>
      <w:b/>
      <w:sz w:val="28"/>
      <w:szCs w:val="24"/>
    </w:rPr>
  </w:style>
  <w:style w:type="paragraph" w:styleId="ad">
    <w:name w:val="TOC Heading"/>
    <w:basedOn w:val="10"/>
    <w:next w:val="a"/>
    <w:uiPriority w:val="39"/>
    <w:unhideWhenUsed/>
    <w:qFormat/>
    <w:rsid w:val="00A519AC"/>
    <w:pPr>
      <w:spacing w:line="276" w:lineRule="auto"/>
      <w:outlineLvl w:val="9"/>
    </w:pPr>
  </w:style>
  <w:style w:type="character" w:styleId="ae">
    <w:name w:val="Hyperlink"/>
    <w:uiPriority w:val="99"/>
    <w:unhideWhenUsed/>
    <w:rsid w:val="00A519AC"/>
    <w:rPr>
      <w:color w:val="0000FF"/>
      <w:u w:val="single"/>
    </w:rPr>
  </w:style>
  <w:style w:type="paragraph" w:styleId="af">
    <w:name w:val="Balloon Text"/>
    <w:basedOn w:val="a"/>
    <w:link w:val="af0"/>
    <w:uiPriority w:val="99"/>
    <w:semiHidden/>
    <w:unhideWhenUsed/>
    <w:rsid w:val="00A519AC"/>
    <w:rPr>
      <w:rFonts w:ascii="Tahoma" w:hAnsi="Tahoma" w:cs="Tahoma"/>
      <w:sz w:val="16"/>
      <w:szCs w:val="16"/>
    </w:rPr>
  </w:style>
  <w:style w:type="character" w:customStyle="1" w:styleId="af0">
    <w:name w:val="Текст выноски Знак"/>
    <w:link w:val="af"/>
    <w:uiPriority w:val="99"/>
    <w:semiHidden/>
    <w:rsid w:val="00A519AC"/>
    <w:rPr>
      <w:rFonts w:ascii="Tahoma" w:eastAsia="Times New Roman" w:hAnsi="Tahoma" w:cs="Tahoma"/>
      <w:sz w:val="16"/>
      <w:szCs w:val="16"/>
      <w:lang w:eastAsia="ru-RU"/>
    </w:rPr>
  </w:style>
  <w:style w:type="paragraph" w:styleId="26">
    <w:name w:val="toc 2"/>
    <w:basedOn w:val="a"/>
    <w:next w:val="a"/>
    <w:autoRedefine/>
    <w:uiPriority w:val="39"/>
    <w:unhideWhenUsed/>
    <w:qFormat/>
    <w:rsid w:val="00A519AC"/>
    <w:pPr>
      <w:spacing w:after="100" w:line="276" w:lineRule="auto"/>
      <w:ind w:left="220"/>
    </w:pPr>
    <w:rPr>
      <w:rFonts w:ascii="Calibri" w:hAnsi="Calibri"/>
      <w:sz w:val="22"/>
      <w:szCs w:val="22"/>
    </w:rPr>
  </w:style>
  <w:style w:type="paragraph" w:styleId="30">
    <w:name w:val="toc 3"/>
    <w:basedOn w:val="a"/>
    <w:next w:val="a"/>
    <w:autoRedefine/>
    <w:uiPriority w:val="39"/>
    <w:semiHidden/>
    <w:unhideWhenUsed/>
    <w:qFormat/>
    <w:rsid w:val="00A519AC"/>
    <w:pPr>
      <w:spacing w:after="100" w:line="276" w:lineRule="auto"/>
      <w:ind w:left="440"/>
    </w:pPr>
    <w:rPr>
      <w:rFonts w:ascii="Calibri" w:hAnsi="Calibri"/>
      <w:sz w:val="22"/>
      <w:szCs w:val="22"/>
    </w:rPr>
  </w:style>
  <w:style w:type="paragraph" w:styleId="af1">
    <w:name w:val="Subtitle"/>
    <w:basedOn w:val="a"/>
    <w:next w:val="a"/>
    <w:link w:val="af2"/>
    <w:uiPriority w:val="11"/>
    <w:qFormat/>
    <w:rsid w:val="000339D4"/>
    <w:pPr>
      <w:numPr>
        <w:ilvl w:val="1"/>
      </w:numPr>
    </w:pPr>
    <w:rPr>
      <w:rFonts w:ascii="Cambria" w:hAnsi="Cambria"/>
      <w:i/>
      <w:iCs/>
      <w:color w:val="4F81BD"/>
      <w:spacing w:val="15"/>
    </w:rPr>
  </w:style>
  <w:style w:type="character" w:customStyle="1" w:styleId="af2">
    <w:name w:val="Подзаголовок Знак"/>
    <w:link w:val="af1"/>
    <w:uiPriority w:val="11"/>
    <w:rsid w:val="000339D4"/>
    <w:rPr>
      <w:rFonts w:ascii="Cambria" w:eastAsia="Times New Roman" w:hAnsi="Cambria" w:cs="Times New Roman"/>
      <w:i/>
      <w:iCs/>
      <w:color w:val="4F81BD"/>
      <w:spacing w:val="15"/>
      <w:sz w:val="24"/>
      <w:szCs w:val="24"/>
      <w:lang w:eastAsia="ru-RU"/>
    </w:rPr>
  </w:style>
  <w:style w:type="character" w:customStyle="1" w:styleId="apple-converted-space">
    <w:name w:val="apple-converted-space"/>
    <w:basedOn w:val="a0"/>
    <w:rsid w:val="008C3841"/>
  </w:style>
  <w:style w:type="paragraph" w:customStyle="1" w:styleId="Default">
    <w:name w:val="Default"/>
    <w:rsid w:val="00951899"/>
    <w:pPr>
      <w:autoSpaceDE w:val="0"/>
      <w:autoSpaceDN w:val="0"/>
      <w:adjustRightInd w:val="0"/>
    </w:pPr>
    <w:rPr>
      <w:rFonts w:ascii="Times New Roman" w:hAnsi="Times New Roman"/>
      <w:color w:val="000000"/>
      <w:sz w:val="24"/>
      <w:szCs w:val="24"/>
    </w:rPr>
  </w:style>
  <w:style w:type="character" w:customStyle="1" w:styleId="27">
    <w:name w:val="Основной текст (2)_"/>
    <w:link w:val="210"/>
    <w:uiPriority w:val="99"/>
    <w:locked/>
    <w:rsid w:val="00A93260"/>
    <w:rPr>
      <w:rFonts w:ascii="Times New Roman" w:hAnsi="Times New Roman"/>
      <w:sz w:val="26"/>
      <w:szCs w:val="26"/>
      <w:shd w:val="clear" w:color="auto" w:fill="FFFFFF"/>
    </w:rPr>
  </w:style>
  <w:style w:type="character" w:customStyle="1" w:styleId="28">
    <w:name w:val="Основной текст (2) + Полужирный"/>
    <w:uiPriority w:val="99"/>
    <w:rsid w:val="00A93260"/>
    <w:rPr>
      <w:rFonts w:ascii="Times New Roman" w:hAnsi="Times New Roman" w:cs="Times New Roman"/>
      <w:b/>
      <w:bCs/>
      <w:sz w:val="26"/>
      <w:szCs w:val="26"/>
      <w:u w:val="none"/>
    </w:rPr>
  </w:style>
  <w:style w:type="paragraph" w:customStyle="1" w:styleId="210">
    <w:name w:val="Основной текст (2)1"/>
    <w:basedOn w:val="a"/>
    <w:link w:val="27"/>
    <w:uiPriority w:val="99"/>
    <w:rsid w:val="00A93260"/>
    <w:pPr>
      <w:widowControl w:val="0"/>
      <w:shd w:val="clear" w:color="auto" w:fill="FFFFFF"/>
      <w:spacing w:after="240" w:line="274" w:lineRule="exact"/>
      <w:ind w:hanging="1540"/>
      <w:jc w:val="right"/>
    </w:pPr>
    <w:rPr>
      <w:rFonts w:eastAsia="Calibri"/>
      <w:sz w:val="26"/>
      <w:szCs w:val="26"/>
    </w:rPr>
  </w:style>
  <w:style w:type="character" w:customStyle="1" w:styleId="21">
    <w:name w:val="Заголовок 2 Знак"/>
    <w:link w:val="20"/>
    <w:uiPriority w:val="9"/>
    <w:rsid w:val="00E55AF4"/>
    <w:rPr>
      <w:rFonts w:ascii="Times New Roman" w:eastAsia="Times New Roman" w:hAnsi="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760270">
      <w:bodyDiv w:val="1"/>
      <w:marLeft w:val="0"/>
      <w:marRight w:val="0"/>
      <w:marTop w:val="0"/>
      <w:marBottom w:val="0"/>
      <w:divBdr>
        <w:top w:val="none" w:sz="0" w:space="0" w:color="auto"/>
        <w:left w:val="none" w:sz="0" w:space="0" w:color="auto"/>
        <w:bottom w:val="none" w:sz="0" w:space="0" w:color="auto"/>
        <w:right w:val="none" w:sz="0" w:space="0" w:color="auto"/>
      </w:divBdr>
    </w:div>
    <w:div w:id="822281870">
      <w:bodyDiv w:val="1"/>
      <w:marLeft w:val="0"/>
      <w:marRight w:val="0"/>
      <w:marTop w:val="0"/>
      <w:marBottom w:val="0"/>
      <w:divBdr>
        <w:top w:val="none" w:sz="0" w:space="0" w:color="auto"/>
        <w:left w:val="none" w:sz="0" w:space="0" w:color="auto"/>
        <w:bottom w:val="none" w:sz="0" w:space="0" w:color="auto"/>
        <w:right w:val="none" w:sz="0" w:space="0" w:color="auto"/>
      </w:divBdr>
    </w:div>
    <w:div w:id="139338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D3667-8E07-49C8-BCBB-4175A3ABB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921</TotalTime>
  <Pages>51</Pages>
  <Words>23589</Words>
  <Characters>134463</Characters>
  <Application>Microsoft Office Word</Application>
  <DocSecurity>0</DocSecurity>
  <Lines>1120</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157737</CharactersWithSpaces>
  <SharedDoc>false</SharedDoc>
  <HLinks>
    <vt:vector size="300" baseType="variant">
      <vt:variant>
        <vt:i4>5898240</vt:i4>
      </vt:variant>
      <vt:variant>
        <vt:i4>294</vt:i4>
      </vt:variant>
      <vt:variant>
        <vt:i4>0</vt:i4>
      </vt:variant>
      <vt:variant>
        <vt:i4>5</vt:i4>
      </vt:variant>
      <vt:variant>
        <vt:lpwstr>garantf1://10064072.539/</vt:lpwstr>
      </vt:variant>
      <vt:variant>
        <vt:lpwstr/>
      </vt:variant>
      <vt:variant>
        <vt:i4>7602234</vt:i4>
      </vt:variant>
      <vt:variant>
        <vt:i4>291</vt:i4>
      </vt:variant>
      <vt:variant>
        <vt:i4>0</vt:i4>
      </vt:variant>
      <vt:variant>
        <vt:i4>5</vt:i4>
      </vt:variant>
      <vt:variant>
        <vt:lpwstr>garantf1://10004442.41/</vt:lpwstr>
      </vt:variant>
      <vt:variant>
        <vt:lpwstr/>
      </vt:variant>
      <vt:variant>
        <vt:i4>1048636</vt:i4>
      </vt:variant>
      <vt:variant>
        <vt:i4>284</vt:i4>
      </vt:variant>
      <vt:variant>
        <vt:i4>0</vt:i4>
      </vt:variant>
      <vt:variant>
        <vt:i4>5</vt:i4>
      </vt:variant>
      <vt:variant>
        <vt:lpwstr/>
      </vt:variant>
      <vt:variant>
        <vt:lpwstr>_Toc388971078</vt:lpwstr>
      </vt:variant>
      <vt:variant>
        <vt:i4>1048636</vt:i4>
      </vt:variant>
      <vt:variant>
        <vt:i4>278</vt:i4>
      </vt:variant>
      <vt:variant>
        <vt:i4>0</vt:i4>
      </vt:variant>
      <vt:variant>
        <vt:i4>5</vt:i4>
      </vt:variant>
      <vt:variant>
        <vt:lpwstr/>
      </vt:variant>
      <vt:variant>
        <vt:lpwstr>_Toc388971077</vt:lpwstr>
      </vt:variant>
      <vt:variant>
        <vt:i4>1048636</vt:i4>
      </vt:variant>
      <vt:variant>
        <vt:i4>272</vt:i4>
      </vt:variant>
      <vt:variant>
        <vt:i4>0</vt:i4>
      </vt:variant>
      <vt:variant>
        <vt:i4>5</vt:i4>
      </vt:variant>
      <vt:variant>
        <vt:lpwstr/>
      </vt:variant>
      <vt:variant>
        <vt:lpwstr>_Toc388971076</vt:lpwstr>
      </vt:variant>
      <vt:variant>
        <vt:i4>1048636</vt:i4>
      </vt:variant>
      <vt:variant>
        <vt:i4>266</vt:i4>
      </vt:variant>
      <vt:variant>
        <vt:i4>0</vt:i4>
      </vt:variant>
      <vt:variant>
        <vt:i4>5</vt:i4>
      </vt:variant>
      <vt:variant>
        <vt:lpwstr/>
      </vt:variant>
      <vt:variant>
        <vt:lpwstr>_Toc388971075</vt:lpwstr>
      </vt:variant>
      <vt:variant>
        <vt:i4>1048636</vt:i4>
      </vt:variant>
      <vt:variant>
        <vt:i4>260</vt:i4>
      </vt:variant>
      <vt:variant>
        <vt:i4>0</vt:i4>
      </vt:variant>
      <vt:variant>
        <vt:i4>5</vt:i4>
      </vt:variant>
      <vt:variant>
        <vt:lpwstr/>
      </vt:variant>
      <vt:variant>
        <vt:lpwstr>_Toc388971074</vt:lpwstr>
      </vt:variant>
      <vt:variant>
        <vt:i4>1048636</vt:i4>
      </vt:variant>
      <vt:variant>
        <vt:i4>254</vt:i4>
      </vt:variant>
      <vt:variant>
        <vt:i4>0</vt:i4>
      </vt:variant>
      <vt:variant>
        <vt:i4>5</vt:i4>
      </vt:variant>
      <vt:variant>
        <vt:lpwstr/>
      </vt:variant>
      <vt:variant>
        <vt:lpwstr>_Toc388971073</vt:lpwstr>
      </vt:variant>
      <vt:variant>
        <vt:i4>1048636</vt:i4>
      </vt:variant>
      <vt:variant>
        <vt:i4>248</vt:i4>
      </vt:variant>
      <vt:variant>
        <vt:i4>0</vt:i4>
      </vt:variant>
      <vt:variant>
        <vt:i4>5</vt:i4>
      </vt:variant>
      <vt:variant>
        <vt:lpwstr/>
      </vt:variant>
      <vt:variant>
        <vt:lpwstr>_Toc388971072</vt:lpwstr>
      </vt:variant>
      <vt:variant>
        <vt:i4>1048636</vt:i4>
      </vt:variant>
      <vt:variant>
        <vt:i4>242</vt:i4>
      </vt:variant>
      <vt:variant>
        <vt:i4>0</vt:i4>
      </vt:variant>
      <vt:variant>
        <vt:i4>5</vt:i4>
      </vt:variant>
      <vt:variant>
        <vt:lpwstr/>
      </vt:variant>
      <vt:variant>
        <vt:lpwstr>_Toc388971071</vt:lpwstr>
      </vt:variant>
      <vt:variant>
        <vt:i4>1048636</vt:i4>
      </vt:variant>
      <vt:variant>
        <vt:i4>236</vt:i4>
      </vt:variant>
      <vt:variant>
        <vt:i4>0</vt:i4>
      </vt:variant>
      <vt:variant>
        <vt:i4>5</vt:i4>
      </vt:variant>
      <vt:variant>
        <vt:lpwstr/>
      </vt:variant>
      <vt:variant>
        <vt:lpwstr>_Toc388971070</vt:lpwstr>
      </vt:variant>
      <vt:variant>
        <vt:i4>1114172</vt:i4>
      </vt:variant>
      <vt:variant>
        <vt:i4>230</vt:i4>
      </vt:variant>
      <vt:variant>
        <vt:i4>0</vt:i4>
      </vt:variant>
      <vt:variant>
        <vt:i4>5</vt:i4>
      </vt:variant>
      <vt:variant>
        <vt:lpwstr/>
      </vt:variant>
      <vt:variant>
        <vt:lpwstr>_Toc388971069</vt:lpwstr>
      </vt:variant>
      <vt:variant>
        <vt:i4>1114172</vt:i4>
      </vt:variant>
      <vt:variant>
        <vt:i4>224</vt:i4>
      </vt:variant>
      <vt:variant>
        <vt:i4>0</vt:i4>
      </vt:variant>
      <vt:variant>
        <vt:i4>5</vt:i4>
      </vt:variant>
      <vt:variant>
        <vt:lpwstr/>
      </vt:variant>
      <vt:variant>
        <vt:lpwstr>_Toc388971068</vt:lpwstr>
      </vt:variant>
      <vt:variant>
        <vt:i4>1114172</vt:i4>
      </vt:variant>
      <vt:variant>
        <vt:i4>218</vt:i4>
      </vt:variant>
      <vt:variant>
        <vt:i4>0</vt:i4>
      </vt:variant>
      <vt:variant>
        <vt:i4>5</vt:i4>
      </vt:variant>
      <vt:variant>
        <vt:lpwstr/>
      </vt:variant>
      <vt:variant>
        <vt:lpwstr>_Toc388971067</vt:lpwstr>
      </vt:variant>
      <vt:variant>
        <vt:i4>1114172</vt:i4>
      </vt:variant>
      <vt:variant>
        <vt:i4>212</vt:i4>
      </vt:variant>
      <vt:variant>
        <vt:i4>0</vt:i4>
      </vt:variant>
      <vt:variant>
        <vt:i4>5</vt:i4>
      </vt:variant>
      <vt:variant>
        <vt:lpwstr/>
      </vt:variant>
      <vt:variant>
        <vt:lpwstr>_Toc388971066</vt:lpwstr>
      </vt:variant>
      <vt:variant>
        <vt:i4>1114172</vt:i4>
      </vt:variant>
      <vt:variant>
        <vt:i4>206</vt:i4>
      </vt:variant>
      <vt:variant>
        <vt:i4>0</vt:i4>
      </vt:variant>
      <vt:variant>
        <vt:i4>5</vt:i4>
      </vt:variant>
      <vt:variant>
        <vt:lpwstr/>
      </vt:variant>
      <vt:variant>
        <vt:lpwstr>_Toc388971065</vt:lpwstr>
      </vt:variant>
      <vt:variant>
        <vt:i4>1114172</vt:i4>
      </vt:variant>
      <vt:variant>
        <vt:i4>200</vt:i4>
      </vt:variant>
      <vt:variant>
        <vt:i4>0</vt:i4>
      </vt:variant>
      <vt:variant>
        <vt:i4>5</vt:i4>
      </vt:variant>
      <vt:variant>
        <vt:lpwstr/>
      </vt:variant>
      <vt:variant>
        <vt:lpwstr>_Toc388971064</vt:lpwstr>
      </vt:variant>
      <vt:variant>
        <vt:i4>1114172</vt:i4>
      </vt:variant>
      <vt:variant>
        <vt:i4>194</vt:i4>
      </vt:variant>
      <vt:variant>
        <vt:i4>0</vt:i4>
      </vt:variant>
      <vt:variant>
        <vt:i4>5</vt:i4>
      </vt:variant>
      <vt:variant>
        <vt:lpwstr/>
      </vt:variant>
      <vt:variant>
        <vt:lpwstr>_Toc388971063</vt:lpwstr>
      </vt:variant>
      <vt:variant>
        <vt:i4>1114172</vt:i4>
      </vt:variant>
      <vt:variant>
        <vt:i4>188</vt:i4>
      </vt:variant>
      <vt:variant>
        <vt:i4>0</vt:i4>
      </vt:variant>
      <vt:variant>
        <vt:i4>5</vt:i4>
      </vt:variant>
      <vt:variant>
        <vt:lpwstr/>
      </vt:variant>
      <vt:variant>
        <vt:lpwstr>_Toc388971062</vt:lpwstr>
      </vt:variant>
      <vt:variant>
        <vt:i4>1179708</vt:i4>
      </vt:variant>
      <vt:variant>
        <vt:i4>182</vt:i4>
      </vt:variant>
      <vt:variant>
        <vt:i4>0</vt:i4>
      </vt:variant>
      <vt:variant>
        <vt:i4>5</vt:i4>
      </vt:variant>
      <vt:variant>
        <vt:lpwstr/>
      </vt:variant>
      <vt:variant>
        <vt:lpwstr>_Toc388971057</vt:lpwstr>
      </vt:variant>
      <vt:variant>
        <vt:i4>1179708</vt:i4>
      </vt:variant>
      <vt:variant>
        <vt:i4>176</vt:i4>
      </vt:variant>
      <vt:variant>
        <vt:i4>0</vt:i4>
      </vt:variant>
      <vt:variant>
        <vt:i4>5</vt:i4>
      </vt:variant>
      <vt:variant>
        <vt:lpwstr/>
      </vt:variant>
      <vt:variant>
        <vt:lpwstr>_Toc388971056</vt:lpwstr>
      </vt:variant>
      <vt:variant>
        <vt:i4>1179708</vt:i4>
      </vt:variant>
      <vt:variant>
        <vt:i4>170</vt:i4>
      </vt:variant>
      <vt:variant>
        <vt:i4>0</vt:i4>
      </vt:variant>
      <vt:variant>
        <vt:i4>5</vt:i4>
      </vt:variant>
      <vt:variant>
        <vt:lpwstr/>
      </vt:variant>
      <vt:variant>
        <vt:lpwstr>_Toc388971055</vt:lpwstr>
      </vt:variant>
      <vt:variant>
        <vt:i4>1179708</vt:i4>
      </vt:variant>
      <vt:variant>
        <vt:i4>164</vt:i4>
      </vt:variant>
      <vt:variant>
        <vt:i4>0</vt:i4>
      </vt:variant>
      <vt:variant>
        <vt:i4>5</vt:i4>
      </vt:variant>
      <vt:variant>
        <vt:lpwstr/>
      </vt:variant>
      <vt:variant>
        <vt:lpwstr>_Toc388971054</vt:lpwstr>
      </vt:variant>
      <vt:variant>
        <vt:i4>1179708</vt:i4>
      </vt:variant>
      <vt:variant>
        <vt:i4>158</vt:i4>
      </vt:variant>
      <vt:variant>
        <vt:i4>0</vt:i4>
      </vt:variant>
      <vt:variant>
        <vt:i4>5</vt:i4>
      </vt:variant>
      <vt:variant>
        <vt:lpwstr/>
      </vt:variant>
      <vt:variant>
        <vt:lpwstr>_Toc388971053</vt:lpwstr>
      </vt:variant>
      <vt:variant>
        <vt:i4>1179708</vt:i4>
      </vt:variant>
      <vt:variant>
        <vt:i4>152</vt:i4>
      </vt:variant>
      <vt:variant>
        <vt:i4>0</vt:i4>
      </vt:variant>
      <vt:variant>
        <vt:i4>5</vt:i4>
      </vt:variant>
      <vt:variant>
        <vt:lpwstr/>
      </vt:variant>
      <vt:variant>
        <vt:lpwstr>_Toc388971052</vt:lpwstr>
      </vt:variant>
      <vt:variant>
        <vt:i4>1179708</vt:i4>
      </vt:variant>
      <vt:variant>
        <vt:i4>146</vt:i4>
      </vt:variant>
      <vt:variant>
        <vt:i4>0</vt:i4>
      </vt:variant>
      <vt:variant>
        <vt:i4>5</vt:i4>
      </vt:variant>
      <vt:variant>
        <vt:lpwstr/>
      </vt:variant>
      <vt:variant>
        <vt:lpwstr>_Toc388971051</vt:lpwstr>
      </vt:variant>
      <vt:variant>
        <vt:i4>1179708</vt:i4>
      </vt:variant>
      <vt:variant>
        <vt:i4>140</vt:i4>
      </vt:variant>
      <vt:variant>
        <vt:i4>0</vt:i4>
      </vt:variant>
      <vt:variant>
        <vt:i4>5</vt:i4>
      </vt:variant>
      <vt:variant>
        <vt:lpwstr/>
      </vt:variant>
      <vt:variant>
        <vt:lpwstr>_Toc388971050</vt:lpwstr>
      </vt:variant>
      <vt:variant>
        <vt:i4>1245244</vt:i4>
      </vt:variant>
      <vt:variant>
        <vt:i4>134</vt:i4>
      </vt:variant>
      <vt:variant>
        <vt:i4>0</vt:i4>
      </vt:variant>
      <vt:variant>
        <vt:i4>5</vt:i4>
      </vt:variant>
      <vt:variant>
        <vt:lpwstr/>
      </vt:variant>
      <vt:variant>
        <vt:lpwstr>_Toc388971049</vt:lpwstr>
      </vt:variant>
      <vt:variant>
        <vt:i4>1245244</vt:i4>
      </vt:variant>
      <vt:variant>
        <vt:i4>128</vt:i4>
      </vt:variant>
      <vt:variant>
        <vt:i4>0</vt:i4>
      </vt:variant>
      <vt:variant>
        <vt:i4>5</vt:i4>
      </vt:variant>
      <vt:variant>
        <vt:lpwstr/>
      </vt:variant>
      <vt:variant>
        <vt:lpwstr>_Toc388971048</vt:lpwstr>
      </vt:variant>
      <vt:variant>
        <vt:i4>1245244</vt:i4>
      </vt:variant>
      <vt:variant>
        <vt:i4>122</vt:i4>
      </vt:variant>
      <vt:variant>
        <vt:i4>0</vt:i4>
      </vt:variant>
      <vt:variant>
        <vt:i4>5</vt:i4>
      </vt:variant>
      <vt:variant>
        <vt:lpwstr/>
      </vt:variant>
      <vt:variant>
        <vt:lpwstr>_Toc388971047</vt:lpwstr>
      </vt:variant>
      <vt:variant>
        <vt:i4>1245244</vt:i4>
      </vt:variant>
      <vt:variant>
        <vt:i4>116</vt:i4>
      </vt:variant>
      <vt:variant>
        <vt:i4>0</vt:i4>
      </vt:variant>
      <vt:variant>
        <vt:i4>5</vt:i4>
      </vt:variant>
      <vt:variant>
        <vt:lpwstr/>
      </vt:variant>
      <vt:variant>
        <vt:lpwstr>_Toc388971046</vt:lpwstr>
      </vt:variant>
      <vt:variant>
        <vt:i4>1245244</vt:i4>
      </vt:variant>
      <vt:variant>
        <vt:i4>110</vt:i4>
      </vt:variant>
      <vt:variant>
        <vt:i4>0</vt:i4>
      </vt:variant>
      <vt:variant>
        <vt:i4>5</vt:i4>
      </vt:variant>
      <vt:variant>
        <vt:lpwstr/>
      </vt:variant>
      <vt:variant>
        <vt:lpwstr>_Toc388971045</vt:lpwstr>
      </vt:variant>
      <vt:variant>
        <vt:i4>1245244</vt:i4>
      </vt:variant>
      <vt:variant>
        <vt:i4>104</vt:i4>
      </vt:variant>
      <vt:variant>
        <vt:i4>0</vt:i4>
      </vt:variant>
      <vt:variant>
        <vt:i4>5</vt:i4>
      </vt:variant>
      <vt:variant>
        <vt:lpwstr/>
      </vt:variant>
      <vt:variant>
        <vt:lpwstr>_Toc388971044</vt:lpwstr>
      </vt:variant>
      <vt:variant>
        <vt:i4>1245244</vt:i4>
      </vt:variant>
      <vt:variant>
        <vt:i4>98</vt:i4>
      </vt:variant>
      <vt:variant>
        <vt:i4>0</vt:i4>
      </vt:variant>
      <vt:variant>
        <vt:i4>5</vt:i4>
      </vt:variant>
      <vt:variant>
        <vt:lpwstr/>
      </vt:variant>
      <vt:variant>
        <vt:lpwstr>_Toc388971043</vt:lpwstr>
      </vt:variant>
      <vt:variant>
        <vt:i4>1245244</vt:i4>
      </vt:variant>
      <vt:variant>
        <vt:i4>92</vt:i4>
      </vt:variant>
      <vt:variant>
        <vt:i4>0</vt:i4>
      </vt:variant>
      <vt:variant>
        <vt:i4>5</vt:i4>
      </vt:variant>
      <vt:variant>
        <vt:lpwstr/>
      </vt:variant>
      <vt:variant>
        <vt:lpwstr>_Toc388971042</vt:lpwstr>
      </vt:variant>
      <vt:variant>
        <vt:i4>1245244</vt:i4>
      </vt:variant>
      <vt:variant>
        <vt:i4>86</vt:i4>
      </vt:variant>
      <vt:variant>
        <vt:i4>0</vt:i4>
      </vt:variant>
      <vt:variant>
        <vt:i4>5</vt:i4>
      </vt:variant>
      <vt:variant>
        <vt:lpwstr/>
      </vt:variant>
      <vt:variant>
        <vt:lpwstr>_Toc388971041</vt:lpwstr>
      </vt:variant>
      <vt:variant>
        <vt:i4>1245244</vt:i4>
      </vt:variant>
      <vt:variant>
        <vt:i4>80</vt:i4>
      </vt:variant>
      <vt:variant>
        <vt:i4>0</vt:i4>
      </vt:variant>
      <vt:variant>
        <vt:i4>5</vt:i4>
      </vt:variant>
      <vt:variant>
        <vt:lpwstr/>
      </vt:variant>
      <vt:variant>
        <vt:lpwstr>_Toc388971040</vt:lpwstr>
      </vt:variant>
      <vt:variant>
        <vt:i4>1310780</vt:i4>
      </vt:variant>
      <vt:variant>
        <vt:i4>74</vt:i4>
      </vt:variant>
      <vt:variant>
        <vt:i4>0</vt:i4>
      </vt:variant>
      <vt:variant>
        <vt:i4>5</vt:i4>
      </vt:variant>
      <vt:variant>
        <vt:lpwstr/>
      </vt:variant>
      <vt:variant>
        <vt:lpwstr>_Toc388971039</vt:lpwstr>
      </vt:variant>
      <vt:variant>
        <vt:i4>1310780</vt:i4>
      </vt:variant>
      <vt:variant>
        <vt:i4>68</vt:i4>
      </vt:variant>
      <vt:variant>
        <vt:i4>0</vt:i4>
      </vt:variant>
      <vt:variant>
        <vt:i4>5</vt:i4>
      </vt:variant>
      <vt:variant>
        <vt:lpwstr/>
      </vt:variant>
      <vt:variant>
        <vt:lpwstr>_Toc388971038</vt:lpwstr>
      </vt:variant>
      <vt:variant>
        <vt:i4>1310780</vt:i4>
      </vt:variant>
      <vt:variant>
        <vt:i4>62</vt:i4>
      </vt:variant>
      <vt:variant>
        <vt:i4>0</vt:i4>
      </vt:variant>
      <vt:variant>
        <vt:i4>5</vt:i4>
      </vt:variant>
      <vt:variant>
        <vt:lpwstr/>
      </vt:variant>
      <vt:variant>
        <vt:lpwstr>_Toc388971037</vt:lpwstr>
      </vt:variant>
      <vt:variant>
        <vt:i4>1310780</vt:i4>
      </vt:variant>
      <vt:variant>
        <vt:i4>56</vt:i4>
      </vt:variant>
      <vt:variant>
        <vt:i4>0</vt:i4>
      </vt:variant>
      <vt:variant>
        <vt:i4>5</vt:i4>
      </vt:variant>
      <vt:variant>
        <vt:lpwstr/>
      </vt:variant>
      <vt:variant>
        <vt:lpwstr>_Toc388971036</vt:lpwstr>
      </vt:variant>
      <vt:variant>
        <vt:i4>1310780</vt:i4>
      </vt:variant>
      <vt:variant>
        <vt:i4>50</vt:i4>
      </vt:variant>
      <vt:variant>
        <vt:i4>0</vt:i4>
      </vt:variant>
      <vt:variant>
        <vt:i4>5</vt:i4>
      </vt:variant>
      <vt:variant>
        <vt:lpwstr/>
      </vt:variant>
      <vt:variant>
        <vt:lpwstr>_Toc388971035</vt:lpwstr>
      </vt:variant>
      <vt:variant>
        <vt:i4>1310780</vt:i4>
      </vt:variant>
      <vt:variant>
        <vt:i4>44</vt:i4>
      </vt:variant>
      <vt:variant>
        <vt:i4>0</vt:i4>
      </vt:variant>
      <vt:variant>
        <vt:i4>5</vt:i4>
      </vt:variant>
      <vt:variant>
        <vt:lpwstr/>
      </vt:variant>
      <vt:variant>
        <vt:lpwstr>_Toc388971034</vt:lpwstr>
      </vt:variant>
      <vt:variant>
        <vt:i4>1310780</vt:i4>
      </vt:variant>
      <vt:variant>
        <vt:i4>38</vt:i4>
      </vt:variant>
      <vt:variant>
        <vt:i4>0</vt:i4>
      </vt:variant>
      <vt:variant>
        <vt:i4>5</vt:i4>
      </vt:variant>
      <vt:variant>
        <vt:lpwstr/>
      </vt:variant>
      <vt:variant>
        <vt:lpwstr>_Toc388971033</vt:lpwstr>
      </vt:variant>
      <vt:variant>
        <vt:i4>1310780</vt:i4>
      </vt:variant>
      <vt:variant>
        <vt:i4>32</vt:i4>
      </vt:variant>
      <vt:variant>
        <vt:i4>0</vt:i4>
      </vt:variant>
      <vt:variant>
        <vt:i4>5</vt:i4>
      </vt:variant>
      <vt:variant>
        <vt:lpwstr/>
      </vt:variant>
      <vt:variant>
        <vt:lpwstr>_Toc388971032</vt:lpwstr>
      </vt:variant>
      <vt:variant>
        <vt:i4>1310780</vt:i4>
      </vt:variant>
      <vt:variant>
        <vt:i4>26</vt:i4>
      </vt:variant>
      <vt:variant>
        <vt:i4>0</vt:i4>
      </vt:variant>
      <vt:variant>
        <vt:i4>5</vt:i4>
      </vt:variant>
      <vt:variant>
        <vt:lpwstr/>
      </vt:variant>
      <vt:variant>
        <vt:lpwstr>_Toc388971031</vt:lpwstr>
      </vt:variant>
      <vt:variant>
        <vt:i4>1310780</vt:i4>
      </vt:variant>
      <vt:variant>
        <vt:i4>20</vt:i4>
      </vt:variant>
      <vt:variant>
        <vt:i4>0</vt:i4>
      </vt:variant>
      <vt:variant>
        <vt:i4>5</vt:i4>
      </vt:variant>
      <vt:variant>
        <vt:lpwstr/>
      </vt:variant>
      <vt:variant>
        <vt:lpwstr>_Toc388971030</vt:lpwstr>
      </vt:variant>
      <vt:variant>
        <vt:i4>1376316</vt:i4>
      </vt:variant>
      <vt:variant>
        <vt:i4>14</vt:i4>
      </vt:variant>
      <vt:variant>
        <vt:i4>0</vt:i4>
      </vt:variant>
      <vt:variant>
        <vt:i4>5</vt:i4>
      </vt:variant>
      <vt:variant>
        <vt:lpwstr/>
      </vt:variant>
      <vt:variant>
        <vt:lpwstr>_Toc388971029</vt:lpwstr>
      </vt:variant>
      <vt:variant>
        <vt:i4>1376316</vt:i4>
      </vt:variant>
      <vt:variant>
        <vt:i4>8</vt:i4>
      </vt:variant>
      <vt:variant>
        <vt:i4>0</vt:i4>
      </vt:variant>
      <vt:variant>
        <vt:i4>5</vt:i4>
      </vt:variant>
      <vt:variant>
        <vt:lpwstr/>
      </vt:variant>
      <vt:variant>
        <vt:lpwstr>_Toc388971028</vt:lpwstr>
      </vt:variant>
      <vt:variant>
        <vt:i4>1376316</vt:i4>
      </vt:variant>
      <vt:variant>
        <vt:i4>2</vt:i4>
      </vt:variant>
      <vt:variant>
        <vt:i4>0</vt:i4>
      </vt:variant>
      <vt:variant>
        <vt:i4>5</vt:i4>
      </vt:variant>
      <vt:variant>
        <vt:lpwstr/>
      </vt:variant>
      <vt:variant>
        <vt:lpwstr>_Toc388971027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Пользователь Windows</cp:lastModifiedBy>
  <cp:revision>334</cp:revision>
  <cp:lastPrinted>2018-11-22T05:15:00Z</cp:lastPrinted>
  <dcterms:created xsi:type="dcterms:W3CDTF">2018-12-19T04:34:00Z</dcterms:created>
  <dcterms:modified xsi:type="dcterms:W3CDTF">2019-01-31T03:07:00Z</dcterms:modified>
</cp:coreProperties>
</file>